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18B86" w14:textId="77777777" w:rsidR="00DF3602" w:rsidRPr="002761D1" w:rsidRDefault="00DF3602" w:rsidP="00266570">
      <w:pPr>
        <w:ind w:right="-52"/>
        <w:jc w:val="center"/>
        <w:rPr>
          <w:rFonts w:ascii="Century" w:hAnsi="Century"/>
          <w:b/>
          <w:bCs/>
          <w:lang w:val="en-GB"/>
        </w:rPr>
      </w:pPr>
    </w:p>
    <w:p w14:paraId="5B65D65B" w14:textId="57CCA001" w:rsidR="00DF3602" w:rsidRPr="002761D1" w:rsidRDefault="0059659E" w:rsidP="00266570">
      <w:pPr>
        <w:widowControl w:val="0"/>
        <w:wordWrap w:val="0"/>
        <w:spacing w:line="320" w:lineRule="exact"/>
        <w:ind w:right="-52"/>
        <w:jc w:val="right"/>
        <w:rPr>
          <w:rFonts w:ascii="Century" w:eastAsia="Meiryo UI" w:hAnsi="Century" w:cs="Meiryo UI"/>
          <w:kern w:val="2"/>
          <w:sz w:val="20"/>
          <w:szCs w:val="20"/>
          <w:lang w:val="en-GB" w:eastAsia="zh-TW"/>
        </w:rPr>
      </w:pPr>
      <w:r w:rsidRPr="002761D1">
        <w:rPr>
          <w:rFonts w:ascii="Century" w:eastAsia="Meiryo UI" w:hAnsi="Century" w:cs="Meiryo UI"/>
          <w:noProof/>
          <w:kern w:val="2"/>
          <w:sz w:val="20"/>
          <w:szCs w:val="20"/>
          <w:lang w:val="en-US" w:eastAsia="ja-JP"/>
        </w:rPr>
        <w:drawing>
          <wp:anchor distT="0" distB="0" distL="114300" distR="114300" simplePos="0" relativeHeight="251659776" behindDoc="0" locked="0" layoutInCell="1" allowOverlap="0" wp14:anchorId="2DDFFFE8" wp14:editId="05692D58">
            <wp:simplePos x="0" y="0"/>
            <wp:positionH relativeFrom="margin">
              <wp:posOffset>60960</wp:posOffset>
            </wp:positionH>
            <wp:positionV relativeFrom="margin">
              <wp:posOffset>-389255</wp:posOffset>
            </wp:positionV>
            <wp:extent cx="1470025" cy="388620"/>
            <wp:effectExtent l="0" t="0" r="0" b="0"/>
            <wp:wrapTopAndBottom/>
            <wp:docPr id="5" name="図 2" descr="C:\Users\tetsuhiko\AppData\Local\Microsoft\Windows\INetCache\Content.Word\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tsuhiko\AppData\Local\Microsoft\Windows\INetCache\Content.Word\tgr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70025" cy="388620"/>
                    </a:xfrm>
                    <a:prstGeom prst="rect">
                      <a:avLst/>
                    </a:prstGeom>
                    <a:noFill/>
                    <a:ln>
                      <a:noFill/>
                    </a:ln>
                  </pic:spPr>
                </pic:pic>
              </a:graphicData>
            </a:graphic>
          </wp:anchor>
        </w:drawing>
      </w:r>
      <w:r w:rsidR="00EA11C5" w:rsidRPr="002761D1">
        <w:rPr>
          <w:rFonts w:ascii="Century" w:eastAsia="Meiryo UI" w:hAnsi="Century" w:cs="Meiryo UI"/>
          <w:kern w:val="2"/>
          <w:sz w:val="20"/>
          <w:szCs w:val="20"/>
          <w:lang w:val="en-GB" w:eastAsia="zh-TW"/>
        </w:rPr>
        <w:t>5</w:t>
      </w:r>
      <w:r w:rsidR="00F26C18" w:rsidRPr="002761D1">
        <w:rPr>
          <w:rFonts w:ascii="Century" w:eastAsia="Meiryo UI" w:hAnsi="Century" w:cs="Meiryo UI"/>
          <w:kern w:val="2"/>
          <w:sz w:val="20"/>
          <w:szCs w:val="20"/>
          <w:lang w:val="en-GB" w:eastAsia="zh-TW"/>
        </w:rPr>
        <w:t xml:space="preserve"> </w:t>
      </w:r>
      <w:r w:rsidR="00EA11C5" w:rsidRPr="002761D1">
        <w:rPr>
          <w:rFonts w:ascii="Century" w:eastAsia="Meiryo UI" w:hAnsi="Century" w:cs="Meiryo UI"/>
          <w:kern w:val="2"/>
          <w:sz w:val="20"/>
          <w:szCs w:val="20"/>
          <w:lang w:val="en-GB" w:eastAsia="zh-TW"/>
        </w:rPr>
        <w:t>December</w:t>
      </w:r>
      <w:r w:rsidR="008376B4" w:rsidRPr="002761D1">
        <w:rPr>
          <w:rFonts w:ascii="Century" w:eastAsia="Meiryo UI" w:hAnsi="Century" w:cs="Meiryo UI"/>
          <w:noProof/>
          <w:kern w:val="2"/>
          <w:sz w:val="20"/>
          <w:szCs w:val="20"/>
          <w:lang w:val="en-GB" w:eastAsia="zh-TW"/>
        </w:rPr>
        <w:t>, 2022</w:t>
      </w:r>
    </w:p>
    <w:p w14:paraId="6CDD4B01" w14:textId="2A07C131" w:rsidR="00DF3602" w:rsidRPr="002761D1" w:rsidRDefault="00DF3602" w:rsidP="00266570">
      <w:pPr>
        <w:widowControl w:val="0"/>
        <w:wordWrap w:val="0"/>
        <w:spacing w:line="320" w:lineRule="exact"/>
        <w:ind w:right="-52"/>
        <w:jc w:val="right"/>
        <w:rPr>
          <w:rFonts w:ascii="Century" w:eastAsia="Meiryo UI" w:hAnsi="Century" w:cs="Meiryo UI"/>
          <w:kern w:val="2"/>
          <w:sz w:val="20"/>
          <w:szCs w:val="20"/>
          <w:lang w:val="en-GB" w:eastAsia="zh-TW"/>
        </w:rPr>
      </w:pPr>
      <w:r w:rsidRPr="002761D1">
        <w:rPr>
          <w:rFonts w:ascii="Century" w:eastAsia="Meiryo UI" w:hAnsi="Century" w:cs="Meiryo UI"/>
          <w:kern w:val="2"/>
          <w:sz w:val="20"/>
          <w:szCs w:val="20"/>
          <w:lang w:val="en-GB" w:eastAsia="zh-TW"/>
        </w:rPr>
        <w:t xml:space="preserve">Toyota Motor </w:t>
      </w:r>
      <w:r w:rsidR="00386015" w:rsidRPr="002761D1">
        <w:rPr>
          <w:rFonts w:ascii="Century" w:eastAsia="Meiryo UI" w:hAnsi="Century" w:cs="Meiryo UI"/>
          <w:kern w:val="2"/>
          <w:sz w:val="20"/>
          <w:szCs w:val="20"/>
          <w:lang w:val="en-GB" w:eastAsia="zh-TW"/>
        </w:rPr>
        <w:t>Europe</w:t>
      </w:r>
    </w:p>
    <w:p w14:paraId="00935F6D" w14:textId="0D6984D5" w:rsidR="00DF3602" w:rsidRPr="002761D1" w:rsidRDefault="00DF3602" w:rsidP="00266570">
      <w:pPr>
        <w:widowControl w:val="0"/>
        <w:wordWrap w:val="0"/>
        <w:spacing w:line="320" w:lineRule="exact"/>
        <w:ind w:right="-52"/>
        <w:jc w:val="right"/>
        <w:rPr>
          <w:rFonts w:ascii="Century" w:eastAsia="Meiryo UI" w:hAnsi="Century" w:cs="Meiryo UI"/>
          <w:kern w:val="2"/>
          <w:sz w:val="20"/>
          <w:szCs w:val="20"/>
          <w:lang w:val="en-GB" w:eastAsia="zh-TW"/>
        </w:rPr>
      </w:pPr>
      <w:r w:rsidRPr="002761D1">
        <w:rPr>
          <w:rFonts w:ascii="Century" w:eastAsia="Meiryo UI" w:hAnsi="Century" w:cs="Meiryo UI"/>
          <w:kern w:val="2"/>
          <w:sz w:val="20"/>
          <w:szCs w:val="20"/>
          <w:lang w:val="en-GB" w:eastAsia="zh-TW"/>
        </w:rPr>
        <w:t>GAZOO Racing Company</w:t>
      </w:r>
    </w:p>
    <w:p w14:paraId="24198692" w14:textId="024C4272" w:rsidR="00DF3602" w:rsidRPr="002761D1" w:rsidRDefault="00DF3602" w:rsidP="00266570">
      <w:pPr>
        <w:wordWrap w:val="0"/>
        <w:spacing w:line="320" w:lineRule="exact"/>
        <w:ind w:right="-52"/>
        <w:jc w:val="right"/>
        <w:rPr>
          <w:rFonts w:ascii="Century" w:eastAsia="Meiryo UI" w:hAnsi="Century" w:cs="Meiryo UI"/>
          <w:sz w:val="20"/>
          <w:szCs w:val="20"/>
          <w:lang w:val="en-GB"/>
        </w:rPr>
      </w:pPr>
    </w:p>
    <w:p w14:paraId="429DB3C1" w14:textId="41075623" w:rsidR="00DF3602" w:rsidRPr="002761D1" w:rsidRDefault="00DF3602" w:rsidP="00266570">
      <w:pPr>
        <w:wordWrap w:val="0"/>
        <w:spacing w:line="320" w:lineRule="exact"/>
        <w:ind w:right="-52"/>
        <w:jc w:val="right"/>
        <w:rPr>
          <w:rFonts w:ascii="Century" w:eastAsia="Meiryo UI" w:hAnsi="Century" w:cs="Meiryo UI"/>
          <w:sz w:val="20"/>
          <w:szCs w:val="20"/>
          <w:lang w:val="en-GB"/>
        </w:rPr>
      </w:pPr>
      <w:r w:rsidRPr="002761D1">
        <w:rPr>
          <w:rFonts w:ascii="Century" w:eastAsia="Meiryo UI" w:hAnsi="Century" w:cs="Meiryo UI"/>
          <w:noProof/>
          <w:sz w:val="20"/>
          <w:szCs w:val="20"/>
          <w:lang w:val="en-US" w:eastAsia="ja-JP"/>
        </w:rPr>
        <mc:AlternateContent>
          <mc:Choice Requires="wps">
            <w:drawing>
              <wp:anchor distT="0" distB="0" distL="114300" distR="114300" simplePos="0" relativeHeight="251657728" behindDoc="0" locked="0" layoutInCell="1" allowOverlap="1" wp14:anchorId="66F1665A" wp14:editId="63334B5F">
                <wp:simplePos x="0" y="0"/>
                <wp:positionH relativeFrom="column">
                  <wp:posOffset>-203200</wp:posOffset>
                </wp:positionH>
                <wp:positionV relativeFrom="paragraph">
                  <wp:posOffset>69215</wp:posOffset>
                </wp:positionV>
                <wp:extent cx="6332220" cy="302400"/>
                <wp:effectExtent l="25400" t="25400" r="30480" b="27940"/>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02400"/>
                        </a:xfrm>
                        <a:prstGeom prst="rect">
                          <a:avLst/>
                        </a:prstGeom>
                        <a:solidFill>
                          <a:srgbClr val="FFFFFF"/>
                        </a:solidFill>
                        <a:ln w="50800" cmpd="thickThin">
                          <a:solidFill>
                            <a:srgbClr val="000000"/>
                          </a:solidFill>
                          <a:miter lim="800000"/>
                          <a:headEnd/>
                          <a:tailEnd/>
                        </a:ln>
                      </wps:spPr>
                      <wps:txbx>
                        <w:txbxContent>
                          <w:p w14:paraId="7B9F0621" w14:textId="1DC07989" w:rsidR="00622411" w:rsidRDefault="00331794" w:rsidP="00622411">
                            <w:pPr>
                              <w:jc w:val="center"/>
                            </w:pPr>
                            <w:r>
                              <w:rPr>
                                <w:rFonts w:ascii="Century" w:hAnsi="Century"/>
                                <w:b/>
                                <w:bCs/>
                                <w:sz w:val="20"/>
                                <w:szCs w:val="20"/>
                                <w:lang w:val="en-US"/>
                              </w:rPr>
                              <w:t>TOYOTA GAZOO RACING</w:t>
                            </w:r>
                            <w:r w:rsidR="00D85CD8">
                              <w:rPr>
                                <w:rFonts w:ascii="Century" w:hAnsi="Century"/>
                                <w:b/>
                                <w:bCs/>
                                <w:sz w:val="20"/>
                                <w:szCs w:val="20"/>
                                <w:lang w:val="en-US"/>
                              </w:rPr>
                              <w:t xml:space="preserve"> </w:t>
                            </w:r>
                            <w:r w:rsidR="00EA11C5">
                              <w:rPr>
                                <w:rFonts w:ascii="Century" w:hAnsi="Century"/>
                                <w:b/>
                                <w:bCs/>
                                <w:sz w:val="20"/>
                                <w:szCs w:val="20"/>
                                <w:lang w:val="en-US"/>
                              </w:rPr>
                              <w:t>SET TO TAKE ON DAKAR 2023 WITH THREE-CAR TEAM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F1665A" id="_x0000_t202" coordsize="21600,21600" o:spt="202" path="m,l,21600r21600,l21600,xe">
                <v:stroke joinstyle="miter"/>
                <v:path gradientshapeok="t" o:connecttype="rect"/>
              </v:shapetype>
              <v:shape id="Text Box 187" o:spid="_x0000_s1026" type="#_x0000_t202" style="position:absolute;left:0;text-align:left;margin-left:-16pt;margin-top:5.45pt;width:498.6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" strokeweight="4pt">
                <v:stroke linestyle="thickThin"/>
                <v:textbox inset="0,,0">
                  <w:txbxContent>
                    <w:p w14:paraId="7B9F0621" w14:textId="1DC07989" w:rsidR="00622411" w:rsidRDefault="00331794" w:rsidP="00622411">
                      <w:pPr>
                        <w:jc w:val="center"/>
                      </w:pPr>
                      <w:r>
                        <w:rPr>
                          <w:rFonts w:ascii="Century" w:hAnsi="Century"/>
                          <w:b/>
                          <w:bCs/>
                          <w:sz w:val="20"/>
                          <w:szCs w:val="20"/>
                          <w:lang w:val="en-US"/>
                        </w:rPr>
                        <w:t>TOYOTA GAZOO RACING</w:t>
                      </w:r>
                      <w:r w:rsidR="00D85CD8">
                        <w:rPr>
                          <w:rFonts w:ascii="Century" w:hAnsi="Century"/>
                          <w:b/>
                          <w:bCs/>
                          <w:sz w:val="20"/>
                          <w:szCs w:val="20"/>
                          <w:lang w:val="en-US"/>
                        </w:rPr>
                        <w:t xml:space="preserve"> </w:t>
                      </w:r>
                      <w:r w:rsidR="00EA11C5">
                        <w:rPr>
                          <w:rFonts w:ascii="Century" w:hAnsi="Century"/>
                          <w:b/>
                          <w:bCs/>
                          <w:sz w:val="20"/>
                          <w:szCs w:val="20"/>
                          <w:lang w:val="en-US"/>
                        </w:rPr>
                        <w:t>SET TO TAKE ON DAKAR 2023 WITH THREE-CAR TEAM</w:t>
                      </w:r>
                    </w:p>
                  </w:txbxContent>
                </v:textbox>
              </v:shape>
            </w:pict>
          </mc:Fallback>
        </mc:AlternateContent>
      </w:r>
    </w:p>
    <w:p w14:paraId="75216EFA" w14:textId="011E4AF7" w:rsidR="00DF3602" w:rsidRPr="002761D1" w:rsidRDefault="00DF3602" w:rsidP="00266570">
      <w:pPr>
        <w:wordWrap w:val="0"/>
        <w:spacing w:line="320" w:lineRule="exact"/>
        <w:ind w:right="-52"/>
        <w:jc w:val="right"/>
        <w:rPr>
          <w:rFonts w:ascii="Century" w:eastAsia="Meiryo UI" w:hAnsi="Century" w:cs="Meiryo UI"/>
          <w:sz w:val="20"/>
          <w:szCs w:val="20"/>
          <w:lang w:val="en-GB"/>
        </w:rPr>
      </w:pPr>
    </w:p>
    <w:p w14:paraId="669EDFFE" w14:textId="78040948" w:rsidR="00E14DCA" w:rsidRPr="002761D1" w:rsidRDefault="00E14DCA" w:rsidP="00266570">
      <w:pPr>
        <w:ind w:right="-52"/>
        <w:jc w:val="both"/>
        <w:rPr>
          <w:rFonts w:ascii="Century" w:hAnsi="Century"/>
          <w:sz w:val="20"/>
          <w:szCs w:val="20"/>
          <w:lang w:val="en-GB"/>
        </w:rPr>
      </w:pPr>
    </w:p>
    <w:p w14:paraId="4DE51294" w14:textId="77777777" w:rsidR="00E14DCA" w:rsidRPr="002761D1" w:rsidRDefault="00E14DCA" w:rsidP="00266570">
      <w:pPr>
        <w:ind w:right="-52"/>
        <w:jc w:val="both"/>
        <w:rPr>
          <w:rFonts w:ascii="Century" w:hAnsi="Century"/>
          <w:sz w:val="20"/>
          <w:szCs w:val="20"/>
          <w:lang w:val="en-GB"/>
        </w:rPr>
      </w:pPr>
    </w:p>
    <w:p w14:paraId="000489B3" w14:textId="56504DD7" w:rsidR="00DA60A2" w:rsidRPr="002761D1" w:rsidRDefault="00557626" w:rsidP="00266570">
      <w:pPr>
        <w:pStyle w:val="ListParagraph"/>
        <w:numPr>
          <w:ilvl w:val="0"/>
          <w:numId w:val="12"/>
        </w:numPr>
        <w:ind w:leftChars="0" w:right="-52"/>
        <w:rPr>
          <w:sz w:val="20"/>
          <w:szCs w:val="20"/>
          <w:lang w:val="en-GB"/>
        </w:rPr>
      </w:pPr>
      <w:r w:rsidRPr="002761D1">
        <w:rPr>
          <w:sz w:val="20"/>
          <w:szCs w:val="20"/>
          <w:lang w:val="en-GB"/>
        </w:rPr>
        <w:t xml:space="preserve">Reigning champions </w:t>
      </w:r>
      <w:r w:rsidR="00EA11C5" w:rsidRPr="002761D1">
        <w:rPr>
          <w:sz w:val="20"/>
          <w:szCs w:val="20"/>
          <w:lang w:val="en-GB"/>
        </w:rPr>
        <w:t xml:space="preserve">Nasser Al-Attiyah and Mathieu Baumel </w:t>
      </w:r>
      <w:r w:rsidR="005D3534" w:rsidRPr="002761D1">
        <w:rPr>
          <w:sz w:val="20"/>
          <w:szCs w:val="20"/>
          <w:lang w:val="en-GB"/>
        </w:rPr>
        <w:t>to lead</w:t>
      </w:r>
      <w:r w:rsidRPr="002761D1">
        <w:rPr>
          <w:sz w:val="20"/>
          <w:szCs w:val="20"/>
          <w:lang w:val="en-GB"/>
        </w:rPr>
        <w:t xml:space="preserve"> the way </w:t>
      </w:r>
    </w:p>
    <w:p w14:paraId="531FDA86" w14:textId="39207323" w:rsidR="00EA11C5" w:rsidRPr="002761D1" w:rsidRDefault="00EA11C5" w:rsidP="00266570">
      <w:pPr>
        <w:pStyle w:val="ListParagraph"/>
        <w:numPr>
          <w:ilvl w:val="0"/>
          <w:numId w:val="12"/>
        </w:numPr>
        <w:ind w:leftChars="0" w:right="-52"/>
        <w:rPr>
          <w:sz w:val="20"/>
          <w:szCs w:val="20"/>
          <w:lang w:val="en-GB"/>
        </w:rPr>
      </w:pPr>
      <w:proofErr w:type="spellStart"/>
      <w:r w:rsidRPr="002761D1">
        <w:rPr>
          <w:sz w:val="20"/>
          <w:szCs w:val="20"/>
          <w:lang w:val="en-GB"/>
        </w:rPr>
        <w:t>Giniel</w:t>
      </w:r>
      <w:proofErr w:type="spellEnd"/>
      <w:r w:rsidRPr="002761D1">
        <w:rPr>
          <w:sz w:val="20"/>
          <w:szCs w:val="20"/>
          <w:lang w:val="en-GB"/>
        </w:rPr>
        <w:t xml:space="preserve"> de Villiers and Dennis Murphy return to Dakar action</w:t>
      </w:r>
    </w:p>
    <w:p w14:paraId="2CEDCA93" w14:textId="0BA24575" w:rsidR="00EA11C5" w:rsidRPr="002761D1" w:rsidRDefault="00EA11C5" w:rsidP="00266570">
      <w:pPr>
        <w:pStyle w:val="ListParagraph"/>
        <w:numPr>
          <w:ilvl w:val="0"/>
          <w:numId w:val="12"/>
        </w:numPr>
        <w:ind w:leftChars="0" w:right="-52"/>
        <w:rPr>
          <w:sz w:val="20"/>
          <w:szCs w:val="20"/>
          <w:lang w:val="en-GB"/>
        </w:rPr>
      </w:pPr>
      <w:r w:rsidRPr="002761D1">
        <w:rPr>
          <w:sz w:val="20"/>
          <w:szCs w:val="20"/>
          <w:lang w:val="en-GB"/>
        </w:rPr>
        <w:t xml:space="preserve">Henk </w:t>
      </w:r>
      <w:proofErr w:type="spellStart"/>
      <w:r w:rsidRPr="002761D1">
        <w:rPr>
          <w:sz w:val="20"/>
          <w:szCs w:val="20"/>
          <w:lang w:val="en-GB"/>
        </w:rPr>
        <w:t>Lategan</w:t>
      </w:r>
      <w:proofErr w:type="spellEnd"/>
      <w:r w:rsidRPr="002761D1">
        <w:rPr>
          <w:sz w:val="20"/>
          <w:szCs w:val="20"/>
          <w:lang w:val="en-GB"/>
        </w:rPr>
        <w:t xml:space="preserve"> and Brett Cummings aim to impress on third outing</w:t>
      </w:r>
    </w:p>
    <w:p w14:paraId="73670DC9" w14:textId="0927CCD3" w:rsidR="00EA11C5" w:rsidRPr="002761D1" w:rsidRDefault="00A2605C" w:rsidP="00266570">
      <w:pPr>
        <w:pStyle w:val="ListParagraph"/>
        <w:numPr>
          <w:ilvl w:val="0"/>
          <w:numId w:val="12"/>
        </w:numPr>
        <w:ind w:leftChars="0" w:right="-52"/>
        <w:rPr>
          <w:sz w:val="20"/>
          <w:szCs w:val="20"/>
          <w:lang w:val="en-GB"/>
        </w:rPr>
      </w:pPr>
      <w:r w:rsidRPr="002761D1">
        <w:rPr>
          <w:sz w:val="20"/>
          <w:szCs w:val="20"/>
          <w:lang w:val="en-GB"/>
        </w:rPr>
        <w:t>The updated and even more brutal</w:t>
      </w:r>
      <w:r w:rsidR="00E17C7C" w:rsidRPr="002761D1">
        <w:rPr>
          <w:sz w:val="20"/>
          <w:szCs w:val="20"/>
          <w:lang w:val="en-GB"/>
        </w:rPr>
        <w:t xml:space="preserve"> </w:t>
      </w:r>
      <w:r w:rsidR="00EA11C5" w:rsidRPr="002761D1">
        <w:rPr>
          <w:sz w:val="20"/>
          <w:szCs w:val="20"/>
          <w:lang w:val="en-GB"/>
        </w:rPr>
        <w:t xml:space="preserve">GR DKR Hilux T1+ ready to face </w:t>
      </w:r>
      <w:r w:rsidR="001E47F6" w:rsidRPr="002761D1">
        <w:rPr>
          <w:sz w:val="20"/>
          <w:szCs w:val="20"/>
          <w:lang w:val="en-GB"/>
        </w:rPr>
        <w:t xml:space="preserve">stiff competition in </w:t>
      </w:r>
      <w:r w:rsidR="00557626" w:rsidRPr="002761D1">
        <w:rPr>
          <w:sz w:val="20"/>
          <w:szCs w:val="20"/>
          <w:lang w:val="en-GB"/>
        </w:rPr>
        <w:t>the legendary rally</w:t>
      </w:r>
    </w:p>
    <w:p w14:paraId="2A12C838" w14:textId="77777777" w:rsidR="00B55852" w:rsidRPr="002761D1" w:rsidRDefault="00B55852" w:rsidP="00266570">
      <w:pPr>
        <w:ind w:right="-52"/>
        <w:jc w:val="both"/>
        <w:rPr>
          <w:rFonts w:ascii="Century" w:hAnsi="Century"/>
          <w:sz w:val="20"/>
          <w:szCs w:val="20"/>
          <w:lang w:val="en-GB"/>
        </w:rPr>
      </w:pPr>
    </w:p>
    <w:p w14:paraId="503BAD81" w14:textId="691DCE28" w:rsidR="00A11C01" w:rsidRPr="002761D1" w:rsidRDefault="005D3534" w:rsidP="00266570">
      <w:pPr>
        <w:ind w:right="-52"/>
        <w:jc w:val="both"/>
        <w:rPr>
          <w:rFonts w:ascii="Century" w:hAnsi="Century"/>
          <w:sz w:val="20"/>
          <w:szCs w:val="20"/>
          <w:lang w:val="en-GB"/>
        </w:rPr>
      </w:pPr>
      <w:r w:rsidRPr="002761D1">
        <w:rPr>
          <w:rFonts w:ascii="Century" w:hAnsi="Century"/>
          <w:sz w:val="20"/>
          <w:szCs w:val="20"/>
          <w:lang w:val="en-GB"/>
        </w:rPr>
        <w:t xml:space="preserve">TOYOTA GAZOO Racing is set to take on the 2023 Dakar Rally with a three-car team early in January. </w:t>
      </w:r>
      <w:r w:rsidR="002761D1">
        <w:rPr>
          <w:rFonts w:ascii="Century" w:hAnsi="Century"/>
          <w:sz w:val="20"/>
          <w:szCs w:val="20"/>
          <w:lang w:val="en-GB"/>
        </w:rPr>
        <w:t xml:space="preserve">The reigning masters, </w:t>
      </w:r>
      <w:r w:rsidRPr="002761D1">
        <w:rPr>
          <w:rFonts w:ascii="Century" w:hAnsi="Century"/>
          <w:sz w:val="20"/>
          <w:szCs w:val="20"/>
          <w:lang w:val="en-GB"/>
        </w:rPr>
        <w:t>Nasser Al-Attiyah and co-driver Mathieu Baumel</w:t>
      </w:r>
      <w:r w:rsidR="002761D1">
        <w:rPr>
          <w:rFonts w:ascii="Century" w:hAnsi="Century"/>
          <w:sz w:val="20"/>
          <w:szCs w:val="20"/>
          <w:lang w:val="en-GB"/>
        </w:rPr>
        <w:t>,</w:t>
      </w:r>
      <w:r w:rsidR="00F60BE8" w:rsidRPr="002761D1">
        <w:rPr>
          <w:rFonts w:ascii="Century" w:hAnsi="Century"/>
          <w:sz w:val="20"/>
          <w:szCs w:val="20"/>
          <w:lang w:val="en-GB"/>
        </w:rPr>
        <w:t xml:space="preserve"> </w:t>
      </w:r>
      <w:r w:rsidRPr="002761D1">
        <w:rPr>
          <w:rFonts w:ascii="Century" w:hAnsi="Century"/>
          <w:sz w:val="20"/>
          <w:szCs w:val="20"/>
          <w:lang w:val="en-GB"/>
        </w:rPr>
        <w:t xml:space="preserve">will return </w:t>
      </w:r>
      <w:r w:rsidR="00F60BE8" w:rsidRPr="002761D1">
        <w:rPr>
          <w:rFonts w:ascii="Century" w:hAnsi="Century"/>
          <w:sz w:val="20"/>
          <w:szCs w:val="20"/>
          <w:lang w:val="en-GB"/>
        </w:rPr>
        <w:t xml:space="preserve">to lead the way together with </w:t>
      </w:r>
      <w:r w:rsidRPr="002761D1">
        <w:rPr>
          <w:rFonts w:ascii="Century" w:hAnsi="Century"/>
          <w:sz w:val="20"/>
          <w:szCs w:val="20"/>
          <w:lang w:val="en-GB"/>
        </w:rPr>
        <w:t xml:space="preserve">newly crowned South African Rally-Raid Champion </w:t>
      </w:r>
      <w:proofErr w:type="spellStart"/>
      <w:r w:rsidRPr="002761D1">
        <w:rPr>
          <w:rFonts w:ascii="Century" w:hAnsi="Century"/>
          <w:sz w:val="20"/>
          <w:szCs w:val="20"/>
          <w:lang w:val="en-GB"/>
        </w:rPr>
        <w:t>Giniel</w:t>
      </w:r>
      <w:proofErr w:type="spellEnd"/>
      <w:r w:rsidRPr="002761D1">
        <w:rPr>
          <w:rFonts w:ascii="Century" w:hAnsi="Century"/>
          <w:sz w:val="20"/>
          <w:szCs w:val="20"/>
          <w:lang w:val="en-GB"/>
        </w:rPr>
        <w:t xml:space="preserve"> de Villiers and co-driver Dennis Murphy</w:t>
      </w:r>
      <w:r w:rsidR="000B730A">
        <w:rPr>
          <w:rFonts w:ascii="Century" w:hAnsi="Century"/>
          <w:sz w:val="20"/>
          <w:szCs w:val="20"/>
          <w:lang w:val="en-GB"/>
        </w:rPr>
        <w:t>,</w:t>
      </w:r>
      <w:r w:rsidR="00F60BE8" w:rsidRPr="002761D1">
        <w:rPr>
          <w:rFonts w:ascii="Century" w:hAnsi="Century"/>
          <w:sz w:val="20"/>
          <w:szCs w:val="20"/>
          <w:lang w:val="en-GB"/>
        </w:rPr>
        <w:t xml:space="preserve"> as well as </w:t>
      </w:r>
      <w:r w:rsidRPr="002761D1">
        <w:rPr>
          <w:rFonts w:ascii="Century" w:hAnsi="Century"/>
          <w:sz w:val="20"/>
          <w:szCs w:val="20"/>
          <w:lang w:val="en-GB"/>
        </w:rPr>
        <w:t xml:space="preserve">Henk </w:t>
      </w:r>
      <w:proofErr w:type="spellStart"/>
      <w:r w:rsidRPr="002761D1">
        <w:rPr>
          <w:rFonts w:ascii="Century" w:hAnsi="Century"/>
          <w:sz w:val="20"/>
          <w:szCs w:val="20"/>
          <w:lang w:val="en-GB"/>
        </w:rPr>
        <w:t>Lategan</w:t>
      </w:r>
      <w:proofErr w:type="spellEnd"/>
      <w:r w:rsidRPr="002761D1">
        <w:rPr>
          <w:rFonts w:ascii="Century" w:hAnsi="Century"/>
          <w:sz w:val="20"/>
          <w:szCs w:val="20"/>
          <w:lang w:val="en-GB"/>
        </w:rPr>
        <w:t xml:space="preserve"> and Brett Cummings</w:t>
      </w:r>
      <w:r w:rsidR="002761D1" w:rsidRPr="002761D1">
        <w:rPr>
          <w:rFonts w:ascii="Century" w:hAnsi="Century"/>
          <w:sz w:val="20"/>
          <w:szCs w:val="20"/>
          <w:lang w:val="en-GB"/>
        </w:rPr>
        <w:t>.</w:t>
      </w:r>
    </w:p>
    <w:p w14:paraId="01ACBD28" w14:textId="77777777" w:rsidR="00DF1D64" w:rsidRPr="002761D1" w:rsidRDefault="00DF1D64" w:rsidP="00266570">
      <w:pPr>
        <w:ind w:right="-52"/>
        <w:jc w:val="both"/>
        <w:rPr>
          <w:rFonts w:ascii="Century" w:hAnsi="Century"/>
          <w:sz w:val="20"/>
          <w:szCs w:val="20"/>
          <w:lang w:val="en-GB"/>
        </w:rPr>
      </w:pPr>
    </w:p>
    <w:p w14:paraId="4BBD7434" w14:textId="51BB5A54" w:rsidR="008A4EDD" w:rsidRDefault="00433302" w:rsidP="00266570">
      <w:pPr>
        <w:ind w:right="-52"/>
        <w:jc w:val="center"/>
        <w:rPr>
          <w:rFonts w:ascii="Century" w:hAnsi="Century"/>
          <w:sz w:val="20"/>
          <w:szCs w:val="20"/>
          <w:lang w:val="en-GB"/>
        </w:rPr>
      </w:pPr>
      <w:r>
        <w:rPr>
          <w:rFonts w:ascii="Century" w:hAnsi="Century"/>
          <w:noProof/>
          <w:sz w:val="20"/>
          <w:szCs w:val="20"/>
          <w:lang w:val="en-US" w:eastAsia="ja-JP"/>
        </w:rPr>
        <w:drawing>
          <wp:inline distT="0" distB="0" distL="0" distR="0" wp14:anchorId="1B84C154" wp14:editId="0FBAEC8F">
            <wp:extent cx="3689405" cy="245960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147" cy="2464098"/>
                    </a:xfrm>
                    <a:prstGeom prst="rect">
                      <a:avLst/>
                    </a:prstGeom>
                  </pic:spPr>
                </pic:pic>
              </a:graphicData>
            </a:graphic>
          </wp:inline>
        </w:drawing>
      </w:r>
    </w:p>
    <w:p w14:paraId="6513D7B7" w14:textId="74B98E0D" w:rsidR="008A4EDD" w:rsidRDefault="008A4EDD" w:rsidP="00266570">
      <w:pPr>
        <w:ind w:right="-52"/>
        <w:jc w:val="center"/>
        <w:rPr>
          <w:rFonts w:ascii="Century" w:hAnsi="Century"/>
          <w:sz w:val="20"/>
          <w:szCs w:val="20"/>
          <w:lang w:val="en-GB"/>
        </w:rPr>
      </w:pPr>
      <w:r w:rsidRPr="00862249">
        <w:rPr>
          <w:rFonts w:ascii="Century" w:hAnsi="Century"/>
          <w:i/>
          <w:sz w:val="20"/>
          <w:szCs w:val="20"/>
          <w:lang w:val="en-GB"/>
        </w:rPr>
        <w:t>[Image: Marcin Kin/Red Bull Content Pool]</w:t>
      </w:r>
    </w:p>
    <w:p w14:paraId="60EE5B9F" w14:textId="77777777" w:rsidR="008A4EDD" w:rsidRDefault="008A4EDD" w:rsidP="00266570">
      <w:pPr>
        <w:ind w:right="-52"/>
        <w:rPr>
          <w:rFonts w:ascii="Century" w:hAnsi="Century"/>
          <w:sz w:val="20"/>
          <w:szCs w:val="20"/>
          <w:lang w:val="en-GB"/>
        </w:rPr>
      </w:pPr>
    </w:p>
    <w:p w14:paraId="5FC5F4AB" w14:textId="1B85238E" w:rsidR="008A4EDD" w:rsidRDefault="00433302" w:rsidP="00266570">
      <w:pPr>
        <w:ind w:right="-52"/>
        <w:jc w:val="center"/>
        <w:rPr>
          <w:rFonts w:ascii="Century" w:hAnsi="Century"/>
          <w:sz w:val="20"/>
          <w:szCs w:val="20"/>
          <w:lang w:val="en-GB"/>
        </w:rPr>
      </w:pPr>
      <w:r>
        <w:rPr>
          <w:rFonts w:ascii="Century" w:hAnsi="Century"/>
          <w:noProof/>
          <w:sz w:val="20"/>
          <w:szCs w:val="20"/>
          <w:lang w:val="en-GB"/>
        </w:rPr>
        <w:drawing>
          <wp:inline distT="0" distB="0" distL="0" distR="0" wp14:anchorId="3278E180" wp14:editId="03EC8EDC">
            <wp:extent cx="3816626" cy="25444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4059" cy="2549373"/>
                    </a:xfrm>
                    <a:prstGeom prst="rect">
                      <a:avLst/>
                    </a:prstGeom>
                  </pic:spPr>
                </pic:pic>
              </a:graphicData>
            </a:graphic>
          </wp:inline>
        </w:drawing>
      </w:r>
    </w:p>
    <w:p w14:paraId="64BA7307" w14:textId="261070D9" w:rsidR="00862249" w:rsidRPr="002761D1" w:rsidRDefault="00862249" w:rsidP="00266570">
      <w:pPr>
        <w:ind w:right="-52"/>
        <w:jc w:val="center"/>
        <w:rPr>
          <w:rFonts w:ascii="Century" w:hAnsi="Century"/>
          <w:sz w:val="20"/>
          <w:szCs w:val="20"/>
          <w:lang w:val="en-GB"/>
        </w:rPr>
      </w:pPr>
      <w:r w:rsidRPr="00862249">
        <w:rPr>
          <w:rFonts w:ascii="Century" w:hAnsi="Century"/>
          <w:i/>
          <w:sz w:val="20"/>
          <w:szCs w:val="20"/>
          <w:lang w:val="en-GB"/>
        </w:rPr>
        <w:t>[Image: TGR]</w:t>
      </w:r>
    </w:p>
    <w:p w14:paraId="321F45BF" w14:textId="5EF03FB9" w:rsidR="005D3534" w:rsidRPr="002761D1" w:rsidRDefault="005D3534" w:rsidP="00266570">
      <w:pPr>
        <w:ind w:right="-52"/>
        <w:jc w:val="both"/>
        <w:rPr>
          <w:rFonts w:ascii="Century" w:hAnsi="Century"/>
          <w:sz w:val="20"/>
          <w:szCs w:val="20"/>
          <w:lang w:val="en-GB"/>
        </w:rPr>
      </w:pPr>
      <w:r w:rsidRPr="002761D1">
        <w:rPr>
          <w:rFonts w:ascii="Century" w:hAnsi="Century"/>
          <w:sz w:val="20"/>
          <w:szCs w:val="20"/>
          <w:lang w:val="en-GB"/>
        </w:rPr>
        <w:lastRenderedPageBreak/>
        <w:t>This event will mark the start of the World Rally-Raid Champion</w:t>
      </w:r>
      <w:r w:rsidR="00F93714">
        <w:rPr>
          <w:rFonts w:ascii="Century" w:hAnsi="Century"/>
          <w:sz w:val="20"/>
          <w:szCs w:val="20"/>
          <w:lang w:val="en-GB"/>
        </w:rPr>
        <w:t>ship</w:t>
      </w:r>
      <w:r w:rsidRPr="002761D1">
        <w:rPr>
          <w:rFonts w:ascii="Century" w:hAnsi="Century"/>
          <w:sz w:val="20"/>
          <w:szCs w:val="20"/>
          <w:lang w:val="en-GB"/>
        </w:rPr>
        <w:t xml:space="preserve"> (W2RC) 2023</w:t>
      </w:r>
      <w:r w:rsidR="002761D1" w:rsidRPr="002761D1">
        <w:rPr>
          <w:rFonts w:ascii="Century" w:hAnsi="Century"/>
          <w:sz w:val="20"/>
          <w:szCs w:val="20"/>
          <w:lang w:val="en-GB"/>
        </w:rPr>
        <w:t xml:space="preserve"> season</w:t>
      </w:r>
      <w:r w:rsidRPr="002761D1">
        <w:rPr>
          <w:rFonts w:ascii="Century" w:hAnsi="Century"/>
          <w:sz w:val="20"/>
          <w:szCs w:val="20"/>
          <w:lang w:val="en-GB"/>
        </w:rPr>
        <w:t xml:space="preserve">, with Nasser and Mathieu again taking on the world’s toughest cross-country races. </w:t>
      </w:r>
    </w:p>
    <w:p w14:paraId="418F50E5" w14:textId="77777777" w:rsidR="005D3534" w:rsidRPr="002761D1" w:rsidRDefault="005D3534" w:rsidP="00266570">
      <w:pPr>
        <w:ind w:right="-52"/>
        <w:jc w:val="both"/>
        <w:rPr>
          <w:rFonts w:ascii="Century" w:hAnsi="Century"/>
          <w:sz w:val="20"/>
          <w:szCs w:val="20"/>
          <w:lang w:val="en-GB"/>
        </w:rPr>
      </w:pPr>
    </w:p>
    <w:p w14:paraId="121AACA3" w14:textId="56EF37FE" w:rsidR="003A3282" w:rsidRPr="002761D1" w:rsidRDefault="000B730A" w:rsidP="00266570">
      <w:pPr>
        <w:ind w:right="-52"/>
        <w:jc w:val="both"/>
        <w:rPr>
          <w:rFonts w:ascii="Century" w:hAnsi="Century"/>
          <w:sz w:val="20"/>
          <w:szCs w:val="20"/>
          <w:lang w:val="en-GB"/>
        </w:rPr>
      </w:pPr>
      <w:r>
        <w:rPr>
          <w:rFonts w:ascii="Century" w:hAnsi="Century"/>
          <w:sz w:val="20"/>
          <w:szCs w:val="20"/>
          <w:lang w:val="en-GB"/>
        </w:rPr>
        <w:t xml:space="preserve">The duo </w:t>
      </w:r>
      <w:r w:rsidR="0017739D" w:rsidRPr="002761D1">
        <w:rPr>
          <w:rFonts w:ascii="Century" w:hAnsi="Century"/>
          <w:sz w:val="20"/>
          <w:szCs w:val="20"/>
          <w:lang w:val="en-GB"/>
        </w:rPr>
        <w:t xml:space="preserve">will be competing in all five rounds of the FIA’s W2RC during 2023. The championship starts with the Dakar Rally in January, and will be followed by the Abu Dhabi Desert Challenge at the end of February; the Sonora Rally in Mexico during April and the </w:t>
      </w:r>
      <w:proofErr w:type="spellStart"/>
      <w:r w:rsidR="0017739D" w:rsidRPr="002761D1">
        <w:rPr>
          <w:rFonts w:ascii="Century" w:hAnsi="Century"/>
          <w:sz w:val="20"/>
          <w:szCs w:val="20"/>
          <w:lang w:val="en-GB"/>
        </w:rPr>
        <w:t>Desafio</w:t>
      </w:r>
      <w:proofErr w:type="spellEnd"/>
      <w:r w:rsidR="0017739D" w:rsidRPr="002761D1">
        <w:rPr>
          <w:rFonts w:ascii="Century" w:hAnsi="Century"/>
          <w:sz w:val="20"/>
          <w:szCs w:val="20"/>
          <w:lang w:val="en-GB"/>
        </w:rPr>
        <w:t xml:space="preserve"> </w:t>
      </w:r>
      <w:proofErr w:type="spellStart"/>
      <w:r w:rsidR="0017739D" w:rsidRPr="002761D1">
        <w:rPr>
          <w:rFonts w:ascii="Century" w:hAnsi="Century"/>
          <w:sz w:val="20"/>
          <w:szCs w:val="20"/>
          <w:lang w:val="en-GB"/>
        </w:rPr>
        <w:t>Ruta</w:t>
      </w:r>
      <w:proofErr w:type="spellEnd"/>
      <w:r w:rsidR="0017739D" w:rsidRPr="002761D1">
        <w:rPr>
          <w:rFonts w:ascii="Century" w:hAnsi="Century"/>
          <w:sz w:val="20"/>
          <w:szCs w:val="20"/>
          <w:lang w:val="en-GB"/>
        </w:rPr>
        <w:t xml:space="preserve"> 40 in Argentina at the end of August. The season will draw to a close with the Rally of Morocco, again scheduled for mid-October.</w:t>
      </w:r>
    </w:p>
    <w:p w14:paraId="154536E1" w14:textId="1B5714E8" w:rsidR="0017739D" w:rsidRPr="002761D1" w:rsidRDefault="0017739D" w:rsidP="00266570">
      <w:pPr>
        <w:ind w:right="-52"/>
        <w:jc w:val="both"/>
        <w:rPr>
          <w:rFonts w:ascii="Century" w:hAnsi="Century"/>
          <w:sz w:val="20"/>
          <w:szCs w:val="20"/>
          <w:lang w:val="en-GB"/>
        </w:rPr>
      </w:pPr>
    </w:p>
    <w:p w14:paraId="537BF4F0" w14:textId="0F9EEADA" w:rsidR="005D3534" w:rsidRPr="002761D1" w:rsidRDefault="000B730A" w:rsidP="00266570">
      <w:pPr>
        <w:ind w:right="-52"/>
        <w:jc w:val="both"/>
        <w:rPr>
          <w:rFonts w:ascii="Century" w:hAnsi="Century"/>
          <w:sz w:val="20"/>
          <w:szCs w:val="20"/>
          <w:lang w:val="en-GB"/>
        </w:rPr>
      </w:pPr>
      <w:r w:rsidRPr="002761D1">
        <w:rPr>
          <w:rFonts w:ascii="Century" w:hAnsi="Century"/>
          <w:sz w:val="20"/>
          <w:szCs w:val="20"/>
          <w:lang w:val="en-GB"/>
        </w:rPr>
        <w:t xml:space="preserve">The two remaining crews </w:t>
      </w:r>
      <w:r>
        <w:rPr>
          <w:rFonts w:ascii="Century" w:hAnsi="Century"/>
          <w:sz w:val="20"/>
          <w:szCs w:val="20"/>
          <w:lang w:val="en-GB"/>
        </w:rPr>
        <w:t xml:space="preserve">will compete the rest of the season in the </w:t>
      </w:r>
      <w:r w:rsidRPr="002761D1">
        <w:rPr>
          <w:rFonts w:ascii="Century" w:hAnsi="Century"/>
          <w:sz w:val="20"/>
          <w:szCs w:val="20"/>
          <w:lang w:val="en-GB"/>
        </w:rPr>
        <w:t xml:space="preserve">South African Rally-Raid Championship (SARRC) as part of TOYOTA GAZOO Racing South Africa (TGRSA), which </w:t>
      </w:r>
      <w:r>
        <w:rPr>
          <w:rFonts w:ascii="Century" w:hAnsi="Century"/>
          <w:sz w:val="20"/>
          <w:szCs w:val="20"/>
          <w:lang w:val="en-GB"/>
        </w:rPr>
        <w:t xml:space="preserve">also </w:t>
      </w:r>
      <w:r w:rsidRPr="002761D1">
        <w:rPr>
          <w:rFonts w:ascii="Century" w:hAnsi="Century"/>
          <w:sz w:val="20"/>
          <w:szCs w:val="20"/>
          <w:lang w:val="en-GB"/>
        </w:rPr>
        <w:t xml:space="preserve">serves as a key component in the ongoing testing and development </w:t>
      </w:r>
      <w:r>
        <w:rPr>
          <w:rFonts w:ascii="Century" w:hAnsi="Century"/>
          <w:sz w:val="20"/>
          <w:szCs w:val="20"/>
          <w:lang w:val="en-GB"/>
        </w:rPr>
        <w:t>of the</w:t>
      </w:r>
      <w:r w:rsidRPr="002761D1">
        <w:rPr>
          <w:rFonts w:ascii="Century" w:hAnsi="Century"/>
          <w:sz w:val="20"/>
          <w:szCs w:val="20"/>
          <w:lang w:val="en-GB"/>
        </w:rPr>
        <w:t xml:space="preserve"> GR DKR Hilux T1+.</w:t>
      </w:r>
      <w:r w:rsidR="00A351FB">
        <w:rPr>
          <w:rFonts w:ascii="Century" w:hAnsi="Century"/>
          <w:sz w:val="20"/>
          <w:szCs w:val="20"/>
          <w:lang w:val="en-GB"/>
        </w:rPr>
        <w:t xml:space="preserve"> </w:t>
      </w:r>
      <w:r>
        <w:rPr>
          <w:rFonts w:ascii="Century" w:hAnsi="Century"/>
          <w:sz w:val="20"/>
          <w:szCs w:val="20"/>
          <w:lang w:val="en-GB"/>
        </w:rPr>
        <w:t xml:space="preserve">In 2022, the </w:t>
      </w:r>
      <w:r w:rsidR="005D3534" w:rsidRPr="002761D1">
        <w:rPr>
          <w:rFonts w:ascii="Century" w:hAnsi="Century"/>
          <w:sz w:val="20"/>
          <w:szCs w:val="20"/>
          <w:lang w:val="en-GB"/>
        </w:rPr>
        <w:t>seven-round SARRC</w:t>
      </w:r>
      <w:r>
        <w:rPr>
          <w:rFonts w:ascii="Century" w:hAnsi="Century"/>
          <w:sz w:val="20"/>
          <w:szCs w:val="20"/>
          <w:lang w:val="en-GB"/>
        </w:rPr>
        <w:t xml:space="preserve"> </w:t>
      </w:r>
      <w:r w:rsidR="005D3534" w:rsidRPr="002761D1">
        <w:rPr>
          <w:rFonts w:ascii="Century" w:hAnsi="Century"/>
          <w:sz w:val="20"/>
          <w:szCs w:val="20"/>
          <w:lang w:val="en-GB"/>
        </w:rPr>
        <w:t xml:space="preserve">was won by </w:t>
      </w:r>
      <w:proofErr w:type="spellStart"/>
      <w:r w:rsidR="005D3534" w:rsidRPr="002761D1">
        <w:rPr>
          <w:rFonts w:ascii="Century" w:hAnsi="Century"/>
          <w:sz w:val="20"/>
          <w:szCs w:val="20"/>
          <w:lang w:val="en-GB"/>
        </w:rPr>
        <w:t>Giniel</w:t>
      </w:r>
      <w:proofErr w:type="spellEnd"/>
      <w:r>
        <w:rPr>
          <w:rFonts w:ascii="Century" w:hAnsi="Century"/>
          <w:sz w:val="20"/>
          <w:szCs w:val="20"/>
          <w:lang w:val="en-GB"/>
        </w:rPr>
        <w:t xml:space="preserve"> and the f</w:t>
      </w:r>
      <w:r w:rsidR="005D3534" w:rsidRPr="002761D1">
        <w:rPr>
          <w:rFonts w:ascii="Century" w:hAnsi="Century"/>
          <w:sz w:val="20"/>
          <w:szCs w:val="20"/>
          <w:lang w:val="en-GB"/>
        </w:rPr>
        <w:t xml:space="preserve">ormer champions Henk and Brett </w:t>
      </w:r>
      <w:r>
        <w:rPr>
          <w:rFonts w:ascii="Century" w:hAnsi="Century"/>
          <w:sz w:val="20"/>
          <w:szCs w:val="20"/>
          <w:lang w:val="en-GB"/>
        </w:rPr>
        <w:t>finished</w:t>
      </w:r>
      <w:r w:rsidR="005D3534" w:rsidRPr="002761D1">
        <w:rPr>
          <w:rFonts w:ascii="Century" w:hAnsi="Century"/>
          <w:sz w:val="20"/>
          <w:szCs w:val="20"/>
          <w:lang w:val="en-GB"/>
        </w:rPr>
        <w:t xml:space="preserve"> second in </w:t>
      </w:r>
      <w:r w:rsidR="002761D1">
        <w:rPr>
          <w:rFonts w:ascii="Century" w:hAnsi="Century"/>
          <w:sz w:val="20"/>
          <w:szCs w:val="20"/>
          <w:lang w:val="en-GB"/>
        </w:rPr>
        <w:t xml:space="preserve">the championship considered one of </w:t>
      </w:r>
      <w:r w:rsidR="005D3534" w:rsidRPr="002761D1">
        <w:rPr>
          <w:rFonts w:ascii="Century" w:hAnsi="Century"/>
          <w:sz w:val="20"/>
          <w:szCs w:val="20"/>
          <w:lang w:val="en-GB"/>
        </w:rPr>
        <w:t>the world’s toughest rally-raid series.</w:t>
      </w:r>
    </w:p>
    <w:p w14:paraId="6608C506" w14:textId="797B615A" w:rsidR="00C3135A" w:rsidRPr="002761D1" w:rsidRDefault="00C3135A" w:rsidP="00266570">
      <w:pPr>
        <w:ind w:right="-52"/>
        <w:jc w:val="both"/>
        <w:rPr>
          <w:rFonts w:ascii="Century" w:hAnsi="Century"/>
          <w:sz w:val="20"/>
          <w:szCs w:val="20"/>
          <w:lang w:val="en-GB"/>
        </w:rPr>
      </w:pPr>
    </w:p>
    <w:p w14:paraId="7093E7DD" w14:textId="5A61A7D1" w:rsidR="00433302" w:rsidRDefault="00433302" w:rsidP="00266570">
      <w:pPr>
        <w:ind w:right="-52"/>
        <w:jc w:val="center"/>
        <w:rPr>
          <w:rFonts w:ascii="Century" w:hAnsi="Century"/>
          <w:sz w:val="20"/>
          <w:szCs w:val="20"/>
          <w:lang w:val="en-GB"/>
        </w:rPr>
      </w:pPr>
      <w:r>
        <w:rPr>
          <w:rFonts w:ascii="Century" w:hAnsi="Century"/>
          <w:noProof/>
          <w:sz w:val="20"/>
          <w:szCs w:val="20"/>
          <w:lang w:val="en-GB"/>
        </w:rPr>
        <w:drawing>
          <wp:inline distT="0" distB="0" distL="0" distR="0" wp14:anchorId="2AA3A25B" wp14:editId="0DD163E5">
            <wp:extent cx="4150580" cy="2766900"/>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3278" cy="2788698"/>
                    </a:xfrm>
                    <a:prstGeom prst="rect">
                      <a:avLst/>
                    </a:prstGeom>
                  </pic:spPr>
                </pic:pic>
              </a:graphicData>
            </a:graphic>
          </wp:inline>
        </w:drawing>
      </w:r>
    </w:p>
    <w:p w14:paraId="6F6FE0CD" w14:textId="32101D8C" w:rsidR="00AD17D2" w:rsidRDefault="00AD17D2" w:rsidP="00266570">
      <w:pPr>
        <w:ind w:right="-52"/>
        <w:jc w:val="center"/>
        <w:rPr>
          <w:rFonts w:ascii="Century" w:hAnsi="Century"/>
          <w:sz w:val="20"/>
          <w:szCs w:val="20"/>
          <w:lang w:val="en-GB"/>
        </w:rPr>
      </w:pPr>
      <w:r>
        <w:rPr>
          <w:rFonts w:ascii="Century" w:hAnsi="Century"/>
          <w:i/>
          <w:color w:val="333333"/>
          <w:sz w:val="20"/>
          <w:szCs w:val="20"/>
        </w:rPr>
        <w:t>[Images: TGR]</w:t>
      </w:r>
    </w:p>
    <w:p w14:paraId="55846137" w14:textId="77777777" w:rsidR="00433302" w:rsidRDefault="00433302" w:rsidP="00266570">
      <w:pPr>
        <w:ind w:right="-52"/>
        <w:jc w:val="both"/>
        <w:rPr>
          <w:rFonts w:ascii="Century" w:hAnsi="Century"/>
          <w:sz w:val="20"/>
          <w:szCs w:val="20"/>
          <w:lang w:val="en-GB"/>
        </w:rPr>
      </w:pPr>
    </w:p>
    <w:p w14:paraId="08E56FC7" w14:textId="02CB8A46" w:rsidR="00F22014" w:rsidRPr="002761D1" w:rsidRDefault="004B01D8" w:rsidP="00266570">
      <w:pPr>
        <w:ind w:right="-52"/>
        <w:jc w:val="both"/>
        <w:rPr>
          <w:rFonts w:ascii="Century" w:hAnsi="Century"/>
          <w:sz w:val="20"/>
          <w:szCs w:val="20"/>
          <w:lang w:val="en-GB"/>
        </w:rPr>
      </w:pPr>
      <w:r w:rsidRPr="002761D1">
        <w:rPr>
          <w:rFonts w:ascii="Century" w:hAnsi="Century"/>
          <w:sz w:val="20"/>
          <w:szCs w:val="20"/>
          <w:lang w:val="en-GB"/>
        </w:rPr>
        <w:t>The tough 2022 racing season offered TGR comprehensive opportunities to improve the Dakar-winning GR DKR Hilux T1+ in terms of quality, durability and reliability. In line with Toyota’s ethos of “</w:t>
      </w:r>
      <w:r w:rsidR="008B15AD" w:rsidRPr="002761D1">
        <w:rPr>
          <w:rFonts w:ascii="Century" w:hAnsi="Century"/>
          <w:sz w:val="20"/>
          <w:szCs w:val="20"/>
          <w:lang w:val="en-GB"/>
        </w:rPr>
        <w:t xml:space="preserve">Making </w:t>
      </w:r>
      <w:r w:rsidR="00D94CC7" w:rsidRPr="002761D1">
        <w:rPr>
          <w:rFonts w:ascii="Century" w:hAnsi="Century"/>
          <w:sz w:val="20"/>
          <w:szCs w:val="20"/>
          <w:lang w:val="en-GB"/>
        </w:rPr>
        <w:t>Ever</w:t>
      </w:r>
      <w:r w:rsidR="008B15AD" w:rsidRPr="002761D1">
        <w:rPr>
          <w:rFonts w:ascii="Century" w:hAnsi="Century"/>
          <w:sz w:val="20"/>
          <w:szCs w:val="20"/>
          <w:lang w:val="en-GB"/>
        </w:rPr>
        <w:t>-</w:t>
      </w:r>
      <w:r w:rsidR="00D94CC7" w:rsidRPr="002761D1">
        <w:rPr>
          <w:rFonts w:ascii="Century" w:hAnsi="Century"/>
          <w:sz w:val="20"/>
          <w:szCs w:val="20"/>
          <w:lang w:val="en-GB"/>
        </w:rPr>
        <w:t>better</w:t>
      </w:r>
      <w:r w:rsidRPr="002761D1">
        <w:rPr>
          <w:rFonts w:ascii="Century" w:hAnsi="Century"/>
          <w:sz w:val="20"/>
          <w:szCs w:val="20"/>
          <w:lang w:val="en-GB"/>
        </w:rPr>
        <w:t xml:space="preserve"> cars”, the team capitalised on </w:t>
      </w:r>
      <w:r w:rsidR="0042794E" w:rsidRPr="002761D1">
        <w:rPr>
          <w:rFonts w:ascii="Century" w:hAnsi="Century"/>
          <w:sz w:val="20"/>
          <w:szCs w:val="20"/>
          <w:lang w:val="en-GB"/>
        </w:rPr>
        <w:t>more than 25,000</w:t>
      </w:r>
      <w:r w:rsidRPr="002761D1">
        <w:rPr>
          <w:rFonts w:ascii="Century" w:hAnsi="Century"/>
          <w:sz w:val="20"/>
          <w:szCs w:val="20"/>
          <w:lang w:val="en-GB"/>
        </w:rPr>
        <w:t>km of racing</w:t>
      </w:r>
      <w:r w:rsidR="0042794E" w:rsidRPr="002761D1">
        <w:rPr>
          <w:rFonts w:ascii="Century" w:hAnsi="Century"/>
          <w:sz w:val="20"/>
          <w:szCs w:val="20"/>
          <w:lang w:val="en-GB"/>
        </w:rPr>
        <w:t xml:space="preserve"> and testing</w:t>
      </w:r>
      <w:r w:rsidRPr="002761D1">
        <w:rPr>
          <w:rFonts w:ascii="Century" w:hAnsi="Century"/>
          <w:sz w:val="20"/>
          <w:szCs w:val="20"/>
          <w:lang w:val="en-GB"/>
        </w:rPr>
        <w:t xml:space="preserve"> completed by its crews in both the W2RC and SARRC. Furthermore, the crews further built on their own competencies, thanks to </w:t>
      </w:r>
      <w:r w:rsidR="0042794E" w:rsidRPr="002761D1">
        <w:rPr>
          <w:rFonts w:ascii="Century" w:hAnsi="Century"/>
          <w:sz w:val="20"/>
          <w:szCs w:val="20"/>
          <w:lang w:val="en-GB"/>
        </w:rPr>
        <w:t>130 combined</w:t>
      </w:r>
      <w:r w:rsidRPr="002761D1">
        <w:rPr>
          <w:rFonts w:ascii="Century" w:hAnsi="Century"/>
          <w:sz w:val="20"/>
          <w:szCs w:val="20"/>
          <w:lang w:val="en-GB"/>
        </w:rPr>
        <w:t xml:space="preserve"> days on the road, securing both the W2RC and </w:t>
      </w:r>
      <w:r w:rsidR="002761D1" w:rsidRPr="002761D1">
        <w:rPr>
          <w:rFonts w:ascii="Century" w:hAnsi="Century"/>
          <w:sz w:val="20"/>
          <w:szCs w:val="20"/>
          <w:lang w:val="en-GB"/>
        </w:rPr>
        <w:t xml:space="preserve">SARRC </w:t>
      </w:r>
      <w:r w:rsidRPr="002761D1">
        <w:rPr>
          <w:rFonts w:ascii="Century" w:hAnsi="Century"/>
          <w:sz w:val="20"/>
          <w:szCs w:val="20"/>
          <w:lang w:val="en-GB"/>
        </w:rPr>
        <w:t>titles for the team.</w:t>
      </w:r>
    </w:p>
    <w:p w14:paraId="04E9F3A9" w14:textId="2023AFD2" w:rsidR="007D0BB0" w:rsidRPr="002761D1" w:rsidRDefault="007D0BB0" w:rsidP="00266570">
      <w:pPr>
        <w:ind w:right="-52"/>
        <w:jc w:val="both"/>
        <w:rPr>
          <w:rFonts w:ascii="Century" w:hAnsi="Century"/>
          <w:sz w:val="20"/>
          <w:szCs w:val="20"/>
          <w:lang w:val="en-GB"/>
        </w:rPr>
      </w:pPr>
    </w:p>
    <w:p w14:paraId="141CD519" w14:textId="348EA9BC" w:rsidR="00401BFB" w:rsidRPr="002761D1" w:rsidRDefault="000E06E8" w:rsidP="00266570">
      <w:pPr>
        <w:ind w:right="-52"/>
        <w:jc w:val="both"/>
        <w:rPr>
          <w:rFonts w:ascii="Century" w:hAnsi="Century"/>
          <w:sz w:val="20"/>
          <w:szCs w:val="20"/>
          <w:lang w:val="en-GB"/>
        </w:rPr>
      </w:pPr>
      <w:r w:rsidRPr="002761D1">
        <w:rPr>
          <w:rFonts w:ascii="Century" w:hAnsi="Century"/>
          <w:sz w:val="20"/>
          <w:szCs w:val="20"/>
          <w:lang w:val="en-GB"/>
        </w:rPr>
        <w:t xml:space="preserve">For the 2023 season, the FIA has refined its criteria aimed at balancing the performance between the Class T1+ vehicles, and their counterparts in Class T1U (ultimate). </w:t>
      </w:r>
      <w:r w:rsidR="008F2900" w:rsidRPr="002761D1">
        <w:rPr>
          <w:rFonts w:ascii="Century" w:hAnsi="Century"/>
          <w:sz w:val="20"/>
          <w:szCs w:val="20"/>
          <w:lang w:val="en-GB"/>
        </w:rPr>
        <w:t>The primary focus of the updated rules is to close up the field</w:t>
      </w:r>
      <w:r w:rsidR="00116C7C" w:rsidRPr="002761D1">
        <w:rPr>
          <w:rFonts w:ascii="Century" w:hAnsi="Century"/>
          <w:sz w:val="20"/>
          <w:szCs w:val="20"/>
          <w:lang w:val="en-GB"/>
        </w:rPr>
        <w:t>, making competition even tougher.  For example,</w:t>
      </w:r>
      <w:r w:rsidR="008F2900" w:rsidRPr="002761D1">
        <w:rPr>
          <w:rFonts w:ascii="Century" w:hAnsi="Century"/>
          <w:sz w:val="20"/>
          <w:szCs w:val="20"/>
          <w:lang w:val="en-GB"/>
        </w:rPr>
        <w:t xml:space="preserve"> both the Class T1+ and T1U cars have had their peak power output reduced by 30kW. The power curves have been adjusted to blend the change proportionately, and the altitude compensation for turbo</w:t>
      </w:r>
      <w:r w:rsidR="005D3534" w:rsidRPr="002761D1">
        <w:rPr>
          <w:rFonts w:ascii="Century" w:hAnsi="Century"/>
          <w:sz w:val="20"/>
          <w:szCs w:val="20"/>
          <w:lang w:val="en-GB"/>
        </w:rPr>
        <w:t xml:space="preserve"> </w:t>
      </w:r>
      <w:r w:rsidR="008F2900" w:rsidRPr="002761D1">
        <w:rPr>
          <w:rFonts w:ascii="Century" w:hAnsi="Century"/>
          <w:sz w:val="20"/>
          <w:szCs w:val="20"/>
          <w:lang w:val="en-GB"/>
        </w:rPr>
        <w:t>powered T1+ cars has been removed.</w:t>
      </w:r>
    </w:p>
    <w:p w14:paraId="57F0E794" w14:textId="4FF0F693" w:rsidR="0002162F" w:rsidRPr="002761D1" w:rsidRDefault="0002162F" w:rsidP="00266570">
      <w:pPr>
        <w:ind w:right="-52"/>
        <w:jc w:val="both"/>
        <w:rPr>
          <w:rFonts w:ascii="Century" w:hAnsi="Century"/>
          <w:sz w:val="20"/>
          <w:szCs w:val="20"/>
          <w:lang w:val="en-GB"/>
        </w:rPr>
      </w:pPr>
    </w:p>
    <w:p w14:paraId="6A304F20" w14:textId="601254F5" w:rsidR="0002162F" w:rsidRPr="002761D1" w:rsidRDefault="0002162F" w:rsidP="00266570">
      <w:pPr>
        <w:ind w:right="-52"/>
        <w:jc w:val="both"/>
        <w:rPr>
          <w:rFonts w:ascii="Century" w:hAnsi="Century"/>
          <w:sz w:val="20"/>
          <w:szCs w:val="20"/>
          <w:lang w:val="en-GB"/>
        </w:rPr>
      </w:pPr>
      <w:r w:rsidRPr="002761D1">
        <w:rPr>
          <w:rFonts w:ascii="Century" w:hAnsi="Century"/>
          <w:sz w:val="20"/>
          <w:szCs w:val="20"/>
          <w:lang w:val="en-GB"/>
        </w:rPr>
        <w:t xml:space="preserve">At the same time, TGR has been constantly </w:t>
      </w:r>
      <w:r w:rsidR="00E863FD" w:rsidRPr="002761D1">
        <w:rPr>
          <w:rFonts w:ascii="Century" w:hAnsi="Century"/>
          <w:sz w:val="20"/>
          <w:szCs w:val="20"/>
          <w:lang w:val="en-GB"/>
        </w:rPr>
        <w:t xml:space="preserve">upgrading </w:t>
      </w:r>
      <w:r w:rsidRPr="002761D1">
        <w:rPr>
          <w:rFonts w:ascii="Century" w:hAnsi="Century"/>
          <w:sz w:val="20"/>
          <w:szCs w:val="20"/>
          <w:lang w:val="en-GB"/>
        </w:rPr>
        <w:t xml:space="preserve">the GR DKR Hilux T1+, with the aim of improving its quality, durability and reliability even further, ensuring </w:t>
      </w:r>
      <w:r w:rsidR="00FE0DFD" w:rsidRPr="002761D1">
        <w:rPr>
          <w:rFonts w:ascii="Century" w:hAnsi="Century"/>
          <w:sz w:val="20"/>
          <w:szCs w:val="20"/>
          <w:lang w:val="en-GB"/>
        </w:rPr>
        <w:t>that the car is fully prepared for the rigours of the Dakar Rally, the W2RC and the SARRC. As such, improvements have been made to the car’s differentials, suspension parts and wishbones, which have been reinforced. The single damper setup has also been optimised, as has the transmission’s shifting characteristics. Finally, the software has been tweaked to accept the latest racing fuel, and to ensure that the car conforms to the Balance of Performance requirements as set out by the FIA.</w:t>
      </w:r>
    </w:p>
    <w:p w14:paraId="1D885CF3" w14:textId="1362A8ED" w:rsidR="00AE2DAE" w:rsidRPr="002761D1" w:rsidRDefault="00AE2DAE" w:rsidP="00266570">
      <w:pPr>
        <w:ind w:right="-52"/>
        <w:jc w:val="both"/>
        <w:rPr>
          <w:rFonts w:ascii="Century" w:hAnsi="Century"/>
          <w:sz w:val="20"/>
          <w:szCs w:val="20"/>
          <w:lang w:val="en-GB"/>
        </w:rPr>
      </w:pPr>
    </w:p>
    <w:p w14:paraId="4E510593" w14:textId="5EF31C26" w:rsidR="003314E3" w:rsidRDefault="00077A09" w:rsidP="00266570">
      <w:pPr>
        <w:ind w:right="-52"/>
        <w:jc w:val="both"/>
        <w:rPr>
          <w:rFonts w:ascii="Century" w:hAnsi="Century"/>
          <w:sz w:val="20"/>
          <w:szCs w:val="20"/>
          <w:lang w:val="en-GB"/>
        </w:rPr>
      </w:pPr>
      <w:r w:rsidRPr="002761D1">
        <w:rPr>
          <w:rFonts w:ascii="Century" w:hAnsi="Century"/>
          <w:sz w:val="20"/>
          <w:szCs w:val="20"/>
          <w:lang w:val="en-GB"/>
        </w:rPr>
        <w:lastRenderedPageBreak/>
        <w:t xml:space="preserve">The team’s commitment to the development of the GR DKR Hilux T1+ is reflected by the privateer racing community, with seven privately entered versions of the car signed up for Dakar 2023. These cars sport similar setups and specifications to the </w:t>
      </w:r>
      <w:r w:rsidR="00E863FD" w:rsidRPr="002761D1">
        <w:rPr>
          <w:rFonts w:ascii="Century" w:hAnsi="Century"/>
          <w:sz w:val="20"/>
          <w:szCs w:val="20"/>
          <w:lang w:val="en-GB"/>
        </w:rPr>
        <w:t>GR DKR Hilux T1+</w:t>
      </w:r>
      <w:r w:rsidRPr="002761D1">
        <w:rPr>
          <w:rFonts w:ascii="Century" w:hAnsi="Century"/>
          <w:sz w:val="20"/>
          <w:szCs w:val="20"/>
          <w:lang w:val="en-GB"/>
        </w:rPr>
        <w:t xml:space="preserve"> campaigned by the factory entry.</w:t>
      </w:r>
    </w:p>
    <w:p w14:paraId="2F8BCF9F" w14:textId="0E08A889" w:rsidR="001E3DA3" w:rsidRDefault="001E3DA3" w:rsidP="00266570">
      <w:pPr>
        <w:ind w:right="-52"/>
        <w:jc w:val="both"/>
        <w:rPr>
          <w:rFonts w:ascii="Century" w:hAnsi="Century"/>
          <w:sz w:val="20"/>
          <w:szCs w:val="20"/>
          <w:lang w:val="en-GB"/>
        </w:rPr>
      </w:pPr>
    </w:p>
    <w:p w14:paraId="0D0D9A0B" w14:textId="60C45A30" w:rsidR="001E3DA3" w:rsidRPr="000F3259" w:rsidRDefault="001E3DA3" w:rsidP="00266570">
      <w:pPr>
        <w:widowControl w:val="0"/>
        <w:shd w:val="clear" w:color="auto" w:fill="FFFFFF"/>
        <w:snapToGrid w:val="0"/>
        <w:ind w:right="-52"/>
        <w:jc w:val="both"/>
        <w:rPr>
          <w:rFonts w:ascii="Century" w:hAnsi="Century"/>
          <w:sz w:val="20"/>
          <w:szCs w:val="20"/>
          <w:lang w:val="en-GB"/>
        </w:rPr>
      </w:pPr>
      <w:r w:rsidRPr="000F3259">
        <w:rPr>
          <w:rFonts w:ascii="Century" w:hAnsi="Century"/>
          <w:sz w:val="20"/>
          <w:szCs w:val="20"/>
          <w:lang w:val="en-GB"/>
        </w:rPr>
        <w:t xml:space="preserve">TGR </w:t>
      </w:r>
      <w:r>
        <w:rPr>
          <w:rFonts w:ascii="Century" w:hAnsi="Century"/>
          <w:sz w:val="20"/>
          <w:szCs w:val="20"/>
          <w:lang w:val="en-GB"/>
        </w:rPr>
        <w:t xml:space="preserve">also </w:t>
      </w:r>
      <w:r w:rsidRPr="000F3259">
        <w:rPr>
          <w:rFonts w:ascii="Century" w:hAnsi="Century"/>
          <w:sz w:val="20"/>
          <w:szCs w:val="20"/>
          <w:lang w:val="en-GB"/>
        </w:rPr>
        <w:t xml:space="preserve">supports Team Land Cruiser Toyota Auto Body (TLC), a rally team of Toyota Auto Body Co., Ltd. that competes in the Toyota Land Cruiser. In the </w:t>
      </w:r>
      <w:r w:rsidR="003024E7">
        <w:rPr>
          <w:rFonts w:ascii="Century" w:hAnsi="Century"/>
          <w:sz w:val="20"/>
          <w:szCs w:val="20"/>
          <w:lang w:val="en-GB"/>
        </w:rPr>
        <w:t xml:space="preserve">2022 </w:t>
      </w:r>
      <w:r w:rsidRPr="000F3259">
        <w:rPr>
          <w:rFonts w:ascii="Century" w:hAnsi="Century"/>
          <w:sz w:val="20"/>
          <w:szCs w:val="20"/>
          <w:lang w:val="en-GB"/>
        </w:rPr>
        <w:t xml:space="preserve">Dakar Rally, it achieved its ninth consecutive victory in the production car category. In the </w:t>
      </w:r>
      <w:r w:rsidR="003024E7">
        <w:rPr>
          <w:rFonts w:ascii="Century" w:hAnsi="Century"/>
          <w:sz w:val="20"/>
          <w:szCs w:val="20"/>
          <w:lang w:val="en-GB"/>
        </w:rPr>
        <w:t xml:space="preserve">2023 </w:t>
      </w:r>
      <w:r w:rsidRPr="000F3259">
        <w:rPr>
          <w:rFonts w:ascii="Century" w:hAnsi="Century"/>
          <w:sz w:val="20"/>
          <w:szCs w:val="20"/>
          <w:lang w:val="en-GB"/>
        </w:rPr>
        <w:t>Dakar Rally, the team will enter a new Land Cruiser 300 GR SPORT and aim for their 10th straight victory in the production car category.</w:t>
      </w:r>
    </w:p>
    <w:p w14:paraId="1FF51E87" w14:textId="77777777" w:rsidR="003024E7" w:rsidRDefault="003024E7" w:rsidP="00266570">
      <w:pPr>
        <w:widowControl w:val="0"/>
        <w:shd w:val="clear" w:color="auto" w:fill="FFFFFF"/>
        <w:snapToGrid w:val="0"/>
        <w:ind w:right="-52"/>
        <w:jc w:val="both"/>
        <w:rPr>
          <w:rFonts w:ascii="Century" w:hAnsi="Century"/>
          <w:sz w:val="20"/>
          <w:szCs w:val="20"/>
          <w:lang w:val="en-GB"/>
        </w:rPr>
      </w:pPr>
    </w:p>
    <w:p w14:paraId="5DDB58CF" w14:textId="25322A58" w:rsidR="001E3DA3" w:rsidRPr="000F3259" w:rsidRDefault="001E3DA3" w:rsidP="00266570">
      <w:pPr>
        <w:widowControl w:val="0"/>
        <w:shd w:val="clear" w:color="auto" w:fill="FFFFFF"/>
        <w:snapToGrid w:val="0"/>
        <w:ind w:right="-52"/>
        <w:jc w:val="both"/>
        <w:rPr>
          <w:rFonts w:ascii="Century" w:hAnsi="Century"/>
          <w:sz w:val="20"/>
          <w:szCs w:val="20"/>
          <w:lang w:val="en-GB"/>
        </w:rPr>
      </w:pPr>
      <w:r w:rsidRPr="000F3259">
        <w:rPr>
          <w:rFonts w:ascii="Century" w:hAnsi="Century"/>
          <w:sz w:val="20"/>
          <w:szCs w:val="20"/>
          <w:lang w:val="en-GB"/>
        </w:rPr>
        <w:t xml:space="preserve">HINO TEAM SUGAWARA entered the </w:t>
      </w:r>
      <w:r w:rsidR="003024E7">
        <w:rPr>
          <w:rFonts w:ascii="Century" w:hAnsi="Century"/>
          <w:sz w:val="20"/>
          <w:szCs w:val="20"/>
          <w:lang w:val="en-GB"/>
        </w:rPr>
        <w:t xml:space="preserve">2022 </w:t>
      </w:r>
      <w:r w:rsidRPr="000F3259">
        <w:rPr>
          <w:rFonts w:ascii="Century" w:hAnsi="Century"/>
          <w:sz w:val="20"/>
          <w:szCs w:val="20"/>
          <w:lang w:val="en-GB"/>
        </w:rPr>
        <w:t xml:space="preserve">Dakar Rally with a vehicle equipped with a racing hybrid system for the first time, and finished 22nd overall in the truck category. In the </w:t>
      </w:r>
      <w:r w:rsidR="003024E7">
        <w:rPr>
          <w:rFonts w:ascii="Century" w:hAnsi="Century"/>
          <w:sz w:val="20"/>
          <w:szCs w:val="20"/>
          <w:lang w:val="en-GB"/>
        </w:rPr>
        <w:t xml:space="preserve">2023 </w:t>
      </w:r>
      <w:r w:rsidRPr="000F3259">
        <w:rPr>
          <w:rFonts w:ascii="Century" w:hAnsi="Century"/>
          <w:sz w:val="20"/>
          <w:szCs w:val="20"/>
          <w:lang w:val="en-GB"/>
        </w:rPr>
        <w:t>Dakar Rally, they will participate in a truck equipped with an improved hybrid system.</w:t>
      </w:r>
    </w:p>
    <w:p w14:paraId="72C216FE" w14:textId="1AF8F2FB" w:rsidR="003314E3" w:rsidRPr="002761D1" w:rsidRDefault="003314E3" w:rsidP="00266570">
      <w:pPr>
        <w:ind w:right="-52"/>
        <w:jc w:val="both"/>
        <w:rPr>
          <w:rFonts w:ascii="Century" w:hAnsi="Century"/>
          <w:sz w:val="20"/>
          <w:szCs w:val="20"/>
          <w:lang w:val="en-GB"/>
        </w:rPr>
      </w:pPr>
    </w:p>
    <w:p w14:paraId="5B8E3F74" w14:textId="1150A9AB" w:rsidR="003314E3" w:rsidRPr="002761D1" w:rsidRDefault="003314E3" w:rsidP="00266570">
      <w:pPr>
        <w:ind w:right="-52"/>
        <w:jc w:val="both"/>
        <w:rPr>
          <w:rFonts w:ascii="Century" w:hAnsi="Century"/>
          <w:sz w:val="20"/>
          <w:szCs w:val="20"/>
          <w:lang w:val="en-GB"/>
        </w:rPr>
      </w:pPr>
      <w:r w:rsidRPr="002761D1">
        <w:rPr>
          <w:rFonts w:ascii="Century" w:hAnsi="Century"/>
          <w:sz w:val="20"/>
          <w:szCs w:val="20"/>
          <w:lang w:val="en-GB"/>
        </w:rPr>
        <w:t xml:space="preserve">Dakar 2023 is set to start on 31 December, 2022 on the North Western coast of Saudi Arabia, before traveling inland towards the city of </w:t>
      </w:r>
      <w:proofErr w:type="spellStart"/>
      <w:r w:rsidRPr="002761D1">
        <w:rPr>
          <w:rFonts w:ascii="Century" w:hAnsi="Century"/>
          <w:sz w:val="20"/>
          <w:szCs w:val="20"/>
          <w:lang w:val="en-GB"/>
        </w:rPr>
        <w:t>Ha’il</w:t>
      </w:r>
      <w:proofErr w:type="spellEnd"/>
      <w:r w:rsidRPr="002761D1">
        <w:rPr>
          <w:rFonts w:ascii="Century" w:hAnsi="Century"/>
          <w:sz w:val="20"/>
          <w:szCs w:val="20"/>
          <w:lang w:val="en-GB"/>
        </w:rPr>
        <w:t>. From there, the route continues in a South</w:t>
      </w:r>
      <w:r w:rsidR="005D3534" w:rsidRPr="002761D1">
        <w:rPr>
          <w:rFonts w:ascii="Century" w:hAnsi="Century"/>
          <w:sz w:val="20"/>
          <w:szCs w:val="20"/>
          <w:lang w:val="en-GB"/>
        </w:rPr>
        <w:t>-</w:t>
      </w:r>
      <w:r w:rsidRPr="002761D1">
        <w:rPr>
          <w:rFonts w:ascii="Century" w:hAnsi="Century"/>
          <w:sz w:val="20"/>
          <w:szCs w:val="20"/>
          <w:lang w:val="en-GB"/>
        </w:rPr>
        <w:t>easterly direction, bisecting the feared Empty Quarter, before finally swinging northwards towards the finish at Dammam, on 15 January, 2023.</w:t>
      </w:r>
    </w:p>
    <w:p w14:paraId="62D3AA5B" w14:textId="6D3B3E85" w:rsidR="00857340" w:rsidRPr="002761D1" w:rsidRDefault="00857340" w:rsidP="00266570">
      <w:pPr>
        <w:ind w:right="-52"/>
        <w:jc w:val="both"/>
        <w:rPr>
          <w:rFonts w:ascii="Century" w:hAnsi="Century"/>
          <w:sz w:val="20"/>
          <w:szCs w:val="20"/>
          <w:lang w:val="en-GB"/>
        </w:rPr>
      </w:pPr>
    </w:p>
    <w:p w14:paraId="3AABFD54" w14:textId="72B618E0" w:rsidR="0058005F" w:rsidRPr="002761D1" w:rsidRDefault="0058005F" w:rsidP="00266570">
      <w:pPr>
        <w:ind w:right="-52"/>
        <w:jc w:val="both"/>
        <w:rPr>
          <w:rFonts w:ascii="Century" w:hAnsi="Century"/>
          <w:sz w:val="20"/>
          <w:szCs w:val="20"/>
          <w:lang w:val="en-GB"/>
        </w:rPr>
      </w:pPr>
    </w:p>
    <w:p w14:paraId="578E66F2" w14:textId="61E045B9" w:rsidR="00057C68" w:rsidRPr="002761D1" w:rsidRDefault="007D6F33" w:rsidP="00266570">
      <w:pPr>
        <w:ind w:right="-52"/>
        <w:jc w:val="center"/>
        <w:rPr>
          <w:rFonts w:ascii="Century" w:hAnsi="Century"/>
          <w:sz w:val="20"/>
          <w:szCs w:val="20"/>
          <w:lang w:val="en-GB"/>
        </w:rPr>
      </w:pPr>
      <w:r w:rsidRPr="002761D1">
        <w:rPr>
          <w:rFonts w:ascii="Century" w:hAnsi="Century"/>
          <w:noProof/>
          <w:sz w:val="20"/>
          <w:szCs w:val="20"/>
          <w:lang w:val="en-US" w:eastAsia="ja-JP"/>
        </w:rPr>
        <w:drawing>
          <wp:inline distT="0" distB="0" distL="0" distR="0" wp14:anchorId="73DFA77D" wp14:editId="67F9F472">
            <wp:extent cx="5539740" cy="3693159"/>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767" cy="3785844"/>
                    </a:xfrm>
                    <a:prstGeom prst="rect">
                      <a:avLst/>
                    </a:prstGeom>
                  </pic:spPr>
                </pic:pic>
              </a:graphicData>
            </a:graphic>
          </wp:inline>
        </w:drawing>
      </w:r>
    </w:p>
    <w:p w14:paraId="2F4F392A" w14:textId="4983A51A" w:rsidR="007D6F33" w:rsidRPr="002761D1" w:rsidRDefault="00AD17D2" w:rsidP="00266570">
      <w:pPr>
        <w:ind w:right="-52"/>
        <w:jc w:val="center"/>
        <w:rPr>
          <w:rFonts w:ascii="Century" w:hAnsi="Century"/>
          <w:sz w:val="20"/>
          <w:szCs w:val="20"/>
          <w:lang w:val="en-GB"/>
        </w:rPr>
      </w:pPr>
      <w:r>
        <w:rPr>
          <w:rFonts w:ascii="Century" w:hAnsi="Century"/>
          <w:i/>
          <w:color w:val="333333"/>
          <w:sz w:val="20"/>
          <w:szCs w:val="20"/>
        </w:rPr>
        <w:t>[Image: TGR]</w:t>
      </w:r>
    </w:p>
    <w:p w14:paraId="310C0B5B" w14:textId="77777777" w:rsidR="00D057C9" w:rsidRPr="002761D1" w:rsidRDefault="00D057C9" w:rsidP="00266570">
      <w:pPr>
        <w:ind w:right="-52"/>
        <w:jc w:val="both"/>
        <w:rPr>
          <w:rFonts w:ascii="Century" w:hAnsi="Century"/>
          <w:sz w:val="20"/>
          <w:szCs w:val="20"/>
          <w:lang w:val="en-GB"/>
        </w:rPr>
      </w:pPr>
    </w:p>
    <w:p w14:paraId="54A39F5C" w14:textId="77777777" w:rsidR="00D057C9" w:rsidRPr="002761D1" w:rsidRDefault="00D057C9" w:rsidP="00266570">
      <w:pPr>
        <w:ind w:right="-52"/>
        <w:jc w:val="both"/>
        <w:rPr>
          <w:rFonts w:ascii="Century" w:hAnsi="Century"/>
          <w:sz w:val="20"/>
          <w:szCs w:val="20"/>
          <w:lang w:val="en-GB"/>
        </w:rPr>
      </w:pPr>
      <w:r w:rsidRPr="002761D1">
        <w:rPr>
          <w:rFonts w:ascii="Century" w:hAnsi="Century"/>
          <w:sz w:val="20"/>
          <w:szCs w:val="20"/>
          <w:lang w:val="en-GB"/>
        </w:rPr>
        <w:t>QUOTES:</w:t>
      </w:r>
    </w:p>
    <w:p w14:paraId="706CCB54" w14:textId="77777777" w:rsidR="00C35227" w:rsidRDefault="00C35227" w:rsidP="00266570">
      <w:pPr>
        <w:ind w:right="-52"/>
        <w:jc w:val="both"/>
        <w:rPr>
          <w:rFonts w:ascii="Century" w:hAnsi="Century"/>
          <w:sz w:val="20"/>
          <w:szCs w:val="20"/>
          <w:lang w:val="en-GB"/>
        </w:rPr>
      </w:pPr>
      <w:r>
        <w:rPr>
          <w:rFonts w:ascii="Century" w:hAnsi="Century"/>
          <w:sz w:val="20"/>
          <w:szCs w:val="20"/>
          <w:lang w:val="en-GB"/>
        </w:rPr>
        <w:t xml:space="preserve">Alain Dujardyn, TGR W2RC Team Principal: “This year has been a fantastic one for us. We started by winning Dakar 2022, before adding the inaugural W2RC title to our list of achievements. </w:t>
      </w:r>
      <w:proofErr w:type="spellStart"/>
      <w:r>
        <w:rPr>
          <w:rFonts w:ascii="Century" w:hAnsi="Century"/>
          <w:sz w:val="20"/>
          <w:szCs w:val="20"/>
          <w:lang w:val="en-GB"/>
        </w:rPr>
        <w:t>Giniel</w:t>
      </w:r>
      <w:proofErr w:type="spellEnd"/>
      <w:r>
        <w:rPr>
          <w:rFonts w:ascii="Century" w:hAnsi="Century"/>
          <w:sz w:val="20"/>
          <w:szCs w:val="20"/>
          <w:lang w:val="en-GB"/>
        </w:rPr>
        <w:t xml:space="preserve"> also won the SARRC this year, and I would like to thank all three our crews for their respective achievements in both the W2RC and SARRC. They constantly pushed the limits for better, and the technical mastermind of Glyn Hall worked tirelessly to continuously improve our all-winning race car, making it ever-better in preparation for Dakar 2023.”</w:t>
      </w:r>
    </w:p>
    <w:p w14:paraId="5D44CDBE" w14:textId="77777777" w:rsidR="00C35227" w:rsidRDefault="00C35227" w:rsidP="00266570">
      <w:pPr>
        <w:ind w:right="-52"/>
        <w:jc w:val="both"/>
        <w:rPr>
          <w:rFonts w:ascii="Century" w:hAnsi="Century"/>
          <w:sz w:val="20"/>
          <w:szCs w:val="20"/>
          <w:lang w:val="en-GB"/>
        </w:rPr>
      </w:pPr>
    </w:p>
    <w:p w14:paraId="5D04796A" w14:textId="77777777" w:rsidR="00C35227" w:rsidRDefault="00C35227" w:rsidP="00266570">
      <w:pPr>
        <w:ind w:right="-52"/>
        <w:jc w:val="both"/>
        <w:rPr>
          <w:rFonts w:ascii="Century" w:hAnsi="Century"/>
          <w:sz w:val="20"/>
          <w:szCs w:val="20"/>
          <w:lang w:val="en-GB"/>
        </w:rPr>
      </w:pPr>
    </w:p>
    <w:p w14:paraId="2425722D" w14:textId="5EA45FD8" w:rsidR="00D057C9" w:rsidRPr="002761D1" w:rsidRDefault="00D057C9" w:rsidP="00266570">
      <w:pPr>
        <w:ind w:right="-52"/>
        <w:jc w:val="both"/>
        <w:rPr>
          <w:rFonts w:ascii="Century" w:hAnsi="Century"/>
          <w:sz w:val="20"/>
          <w:szCs w:val="20"/>
          <w:lang w:val="en-GB"/>
        </w:rPr>
      </w:pPr>
      <w:r w:rsidRPr="002761D1">
        <w:rPr>
          <w:rFonts w:ascii="Century" w:hAnsi="Century"/>
          <w:sz w:val="20"/>
          <w:szCs w:val="20"/>
          <w:lang w:val="en-GB"/>
        </w:rPr>
        <w:lastRenderedPageBreak/>
        <w:t xml:space="preserve">Glyn Hall, </w:t>
      </w:r>
      <w:r w:rsidR="00BE7C4D">
        <w:rPr>
          <w:rFonts w:ascii="Century" w:hAnsi="Century"/>
          <w:sz w:val="20"/>
          <w:szCs w:val="20"/>
          <w:lang w:val="en-GB"/>
        </w:rPr>
        <w:t xml:space="preserve">TGR Dakar &amp; SARRC </w:t>
      </w:r>
      <w:r w:rsidR="00BE7C4D" w:rsidRPr="00BD6C85">
        <w:rPr>
          <w:rFonts w:ascii="Century" w:hAnsi="Century"/>
          <w:sz w:val="20"/>
          <w:szCs w:val="20"/>
          <w:lang w:val="en-GB"/>
        </w:rPr>
        <w:t>Team Principal</w:t>
      </w:r>
      <w:r w:rsidR="00BE7C4D">
        <w:rPr>
          <w:rFonts w:ascii="Century" w:hAnsi="Century"/>
          <w:sz w:val="20"/>
          <w:szCs w:val="20"/>
          <w:lang w:val="en-GB"/>
        </w:rPr>
        <w:t xml:space="preserve"> and Technical Director</w:t>
      </w:r>
      <w:r w:rsidRPr="002761D1">
        <w:rPr>
          <w:rFonts w:ascii="Century" w:hAnsi="Century"/>
          <w:sz w:val="20"/>
          <w:szCs w:val="20"/>
          <w:lang w:val="en-GB"/>
        </w:rPr>
        <w:t>: “</w:t>
      </w:r>
      <w:r w:rsidR="00D342B0" w:rsidRPr="002761D1">
        <w:rPr>
          <w:rFonts w:ascii="Century" w:hAnsi="Century"/>
          <w:sz w:val="20"/>
          <w:szCs w:val="20"/>
          <w:lang w:val="en-GB"/>
        </w:rPr>
        <w:t>Dakar 2023 is around the corner, and we are excited to take on the world’s toughest automotive race with a three-car team in January</w:t>
      </w:r>
      <w:r w:rsidR="00A72CA0" w:rsidRPr="002761D1">
        <w:rPr>
          <w:rFonts w:ascii="Century" w:hAnsi="Century"/>
          <w:sz w:val="20"/>
          <w:szCs w:val="20"/>
          <w:lang w:val="en-GB"/>
        </w:rPr>
        <w:t>.</w:t>
      </w:r>
      <w:r w:rsidR="00D342B0" w:rsidRPr="002761D1">
        <w:rPr>
          <w:rFonts w:ascii="Century" w:hAnsi="Century"/>
          <w:sz w:val="20"/>
          <w:szCs w:val="20"/>
          <w:lang w:val="en-GB"/>
        </w:rPr>
        <w:t xml:space="preserve"> We’ve worked hard at refining our GR DKR Hilux T1+ over the course of the year, and we’re confident that we are well-prepared to take on the rigours of the race, as well as our competition. </w:t>
      </w:r>
    </w:p>
    <w:p w14:paraId="4B99F573" w14:textId="77777777" w:rsidR="00D057C9" w:rsidRPr="002761D1" w:rsidRDefault="00D057C9" w:rsidP="00266570">
      <w:pPr>
        <w:ind w:right="-52"/>
        <w:jc w:val="both"/>
        <w:rPr>
          <w:rFonts w:ascii="Century" w:hAnsi="Century"/>
          <w:sz w:val="20"/>
          <w:szCs w:val="20"/>
          <w:lang w:val="en-GB"/>
        </w:rPr>
      </w:pPr>
    </w:p>
    <w:p w14:paraId="6C6A1318" w14:textId="66AD4FF1" w:rsidR="00D057C9" w:rsidRPr="002761D1" w:rsidRDefault="00D057C9" w:rsidP="00266570">
      <w:pPr>
        <w:ind w:right="-52"/>
        <w:jc w:val="both"/>
        <w:rPr>
          <w:rFonts w:ascii="Century" w:hAnsi="Century"/>
          <w:sz w:val="20"/>
          <w:szCs w:val="20"/>
          <w:lang w:val="en-GB"/>
        </w:rPr>
      </w:pPr>
      <w:r w:rsidRPr="002761D1">
        <w:rPr>
          <w:rFonts w:ascii="Century" w:hAnsi="Century"/>
          <w:sz w:val="20"/>
          <w:szCs w:val="20"/>
          <w:lang w:val="en-GB"/>
        </w:rPr>
        <w:t>Nasser Al-Attiyah: “</w:t>
      </w:r>
      <w:r w:rsidR="002306A0" w:rsidRPr="002761D1">
        <w:rPr>
          <w:rFonts w:ascii="Century" w:hAnsi="Century"/>
          <w:sz w:val="20"/>
          <w:szCs w:val="20"/>
          <w:lang w:val="en-GB"/>
        </w:rPr>
        <w:t>Winning the 2022 W2RC title was my first goal, and I’m proud to say that we achieved</w:t>
      </w:r>
      <w:r w:rsidR="002761D1">
        <w:rPr>
          <w:rFonts w:ascii="Century" w:hAnsi="Century"/>
          <w:sz w:val="20"/>
          <w:szCs w:val="20"/>
          <w:lang w:val="en-GB"/>
        </w:rPr>
        <w:t xml:space="preserve"> it</w:t>
      </w:r>
      <w:r w:rsidR="002306A0" w:rsidRPr="002761D1">
        <w:rPr>
          <w:rFonts w:ascii="Century" w:hAnsi="Century"/>
          <w:sz w:val="20"/>
          <w:szCs w:val="20"/>
          <w:lang w:val="en-GB"/>
        </w:rPr>
        <w:t xml:space="preserve">. Also, the car has been getting steadily better throughout the year, and with a final test in Namibia, I’m sure that we’ve locked in the best possible version of the </w:t>
      </w:r>
      <w:r w:rsidR="009B1D39" w:rsidRPr="002761D1">
        <w:rPr>
          <w:rFonts w:ascii="Century" w:hAnsi="Century"/>
          <w:sz w:val="20"/>
          <w:szCs w:val="20"/>
          <w:lang w:val="en-GB"/>
        </w:rPr>
        <w:t>GR DKR Hilux T1+</w:t>
      </w:r>
      <w:r w:rsidR="002306A0" w:rsidRPr="002761D1">
        <w:rPr>
          <w:rFonts w:ascii="Century" w:hAnsi="Century"/>
          <w:sz w:val="20"/>
          <w:szCs w:val="20"/>
          <w:lang w:val="en-GB"/>
        </w:rPr>
        <w:t>yet. Now, all that remains is to go racing in Saudi Arabia.”</w:t>
      </w:r>
    </w:p>
    <w:p w14:paraId="3C6B6326" w14:textId="77777777" w:rsidR="00D057C9" w:rsidRPr="002761D1" w:rsidRDefault="00D057C9" w:rsidP="00266570">
      <w:pPr>
        <w:ind w:right="-52"/>
        <w:jc w:val="both"/>
        <w:rPr>
          <w:rFonts w:ascii="Century" w:hAnsi="Century"/>
          <w:sz w:val="20"/>
          <w:szCs w:val="20"/>
          <w:lang w:val="en-GB"/>
        </w:rPr>
      </w:pPr>
    </w:p>
    <w:p w14:paraId="7EC78424" w14:textId="1AB6CCD4" w:rsidR="00D057C9" w:rsidRPr="002761D1" w:rsidRDefault="002306A0" w:rsidP="00266570">
      <w:pPr>
        <w:ind w:right="-52"/>
        <w:jc w:val="both"/>
        <w:rPr>
          <w:rFonts w:ascii="Century" w:hAnsi="Century"/>
          <w:sz w:val="20"/>
          <w:szCs w:val="20"/>
          <w:lang w:val="en-GB"/>
        </w:rPr>
      </w:pPr>
      <w:proofErr w:type="spellStart"/>
      <w:r w:rsidRPr="002761D1">
        <w:rPr>
          <w:rFonts w:ascii="Century" w:hAnsi="Century"/>
          <w:sz w:val="20"/>
          <w:szCs w:val="20"/>
          <w:lang w:val="en-GB"/>
        </w:rPr>
        <w:t>Giniel</w:t>
      </w:r>
      <w:proofErr w:type="spellEnd"/>
      <w:r w:rsidRPr="002761D1">
        <w:rPr>
          <w:rFonts w:ascii="Century" w:hAnsi="Century"/>
          <w:sz w:val="20"/>
          <w:szCs w:val="20"/>
          <w:lang w:val="en-GB"/>
        </w:rPr>
        <w:t xml:space="preserve"> de Villiers</w:t>
      </w:r>
      <w:r w:rsidR="00D057C9" w:rsidRPr="002761D1">
        <w:rPr>
          <w:rFonts w:ascii="Century" w:hAnsi="Century"/>
          <w:sz w:val="20"/>
          <w:szCs w:val="20"/>
          <w:lang w:val="en-GB"/>
        </w:rPr>
        <w:t>: “</w:t>
      </w:r>
      <w:r w:rsidRPr="002761D1">
        <w:rPr>
          <w:rFonts w:ascii="Century" w:hAnsi="Century"/>
          <w:sz w:val="20"/>
          <w:szCs w:val="20"/>
          <w:lang w:val="en-GB"/>
        </w:rPr>
        <w:t xml:space="preserve">This year has offered some tough challenges, especially in terms of the SARRC. With that said, we managed to prevail to win the 2022 title, and as such we’ve grown considerably as a team. The car has also matched our personal growth, and we are excited to be back at the Dakar Rally this January. </w:t>
      </w:r>
      <w:r w:rsidR="00FF3459" w:rsidRPr="002761D1">
        <w:rPr>
          <w:rFonts w:ascii="Century" w:hAnsi="Century"/>
          <w:sz w:val="20"/>
          <w:szCs w:val="20"/>
          <w:lang w:val="en-GB"/>
        </w:rPr>
        <w:t>Winning the SARRC title has affirmed our belief that we are in the mix for overall victory</w:t>
      </w:r>
      <w:r w:rsidR="00F30A19" w:rsidRPr="002761D1">
        <w:rPr>
          <w:rFonts w:ascii="Century" w:hAnsi="Century"/>
          <w:sz w:val="20"/>
          <w:szCs w:val="20"/>
          <w:lang w:val="en-GB"/>
        </w:rPr>
        <w:t xml:space="preserve"> this January, and we can’t wait for the race to start.”</w:t>
      </w:r>
    </w:p>
    <w:p w14:paraId="71DC9C0F" w14:textId="375BD8C5" w:rsidR="00F30A19" w:rsidRPr="002761D1" w:rsidRDefault="00F30A19" w:rsidP="00266570">
      <w:pPr>
        <w:ind w:right="-52"/>
        <w:jc w:val="both"/>
        <w:rPr>
          <w:rFonts w:ascii="Century" w:hAnsi="Century"/>
          <w:sz w:val="20"/>
          <w:szCs w:val="20"/>
          <w:lang w:val="en-GB"/>
        </w:rPr>
      </w:pPr>
    </w:p>
    <w:p w14:paraId="5997D801" w14:textId="7F4FE433" w:rsidR="00F30A19" w:rsidRPr="002761D1" w:rsidRDefault="00F30A19" w:rsidP="00266570">
      <w:pPr>
        <w:ind w:right="-52"/>
        <w:jc w:val="both"/>
        <w:rPr>
          <w:rFonts w:ascii="Century" w:hAnsi="Century"/>
          <w:sz w:val="20"/>
          <w:szCs w:val="20"/>
          <w:lang w:val="en-GB"/>
        </w:rPr>
      </w:pPr>
      <w:r w:rsidRPr="002761D1">
        <w:rPr>
          <w:rFonts w:ascii="Century" w:hAnsi="Century"/>
          <w:sz w:val="20"/>
          <w:szCs w:val="20"/>
          <w:lang w:val="en-GB"/>
        </w:rPr>
        <w:t xml:space="preserve">Henk </w:t>
      </w:r>
      <w:proofErr w:type="spellStart"/>
      <w:r w:rsidRPr="002761D1">
        <w:rPr>
          <w:rFonts w:ascii="Century" w:hAnsi="Century"/>
          <w:sz w:val="20"/>
          <w:szCs w:val="20"/>
          <w:lang w:val="en-GB"/>
        </w:rPr>
        <w:t>Lategan</w:t>
      </w:r>
      <w:proofErr w:type="spellEnd"/>
      <w:r w:rsidRPr="002761D1">
        <w:rPr>
          <w:rFonts w:ascii="Century" w:hAnsi="Century"/>
          <w:sz w:val="20"/>
          <w:szCs w:val="20"/>
          <w:lang w:val="en-GB"/>
        </w:rPr>
        <w:t>: “</w:t>
      </w:r>
      <w:r w:rsidR="004644A5" w:rsidRPr="002761D1">
        <w:rPr>
          <w:rFonts w:ascii="Century" w:hAnsi="Century"/>
          <w:sz w:val="20"/>
          <w:szCs w:val="20"/>
          <w:lang w:val="en-GB"/>
        </w:rPr>
        <w:t xml:space="preserve">Dakar 2022 offered a steep learning curve, and I’m pleased with our experience earlier this year. </w:t>
      </w:r>
      <w:r w:rsidR="0001579A" w:rsidRPr="002761D1">
        <w:rPr>
          <w:rFonts w:ascii="Century" w:hAnsi="Century"/>
          <w:sz w:val="20"/>
          <w:szCs w:val="20"/>
          <w:lang w:val="en-GB"/>
        </w:rPr>
        <w:t>Now, it is time to face the challenge yet again, but this year we are considerably more experienced, and the GR DKR Hilux T1+ is better than ever. Let’s get going in Saudi Arabia!”</w:t>
      </w:r>
    </w:p>
    <w:p w14:paraId="4460636A" w14:textId="398C38AD" w:rsidR="006F6D0D" w:rsidRPr="002761D1" w:rsidRDefault="006F6D0D" w:rsidP="00266570">
      <w:pPr>
        <w:ind w:right="-52"/>
        <w:jc w:val="both"/>
        <w:rPr>
          <w:rFonts w:ascii="Century" w:hAnsi="Century"/>
          <w:sz w:val="20"/>
          <w:szCs w:val="20"/>
          <w:lang w:val="en-GB"/>
        </w:rPr>
      </w:pPr>
    </w:p>
    <w:p w14:paraId="71D58B95" w14:textId="59521419" w:rsidR="00101EA8" w:rsidRPr="002761D1" w:rsidRDefault="00101EA8" w:rsidP="00266570">
      <w:pPr>
        <w:ind w:right="-52"/>
        <w:rPr>
          <w:rFonts w:ascii="Century" w:hAnsi="Century"/>
          <w:color w:val="333333"/>
          <w:sz w:val="20"/>
          <w:szCs w:val="20"/>
        </w:rPr>
      </w:pPr>
    </w:p>
    <w:p w14:paraId="0C116604" w14:textId="77777777" w:rsidR="009F32DD" w:rsidRPr="002761D1" w:rsidRDefault="009F32DD" w:rsidP="00266570">
      <w:pPr>
        <w:ind w:right="-52"/>
        <w:jc w:val="both"/>
        <w:rPr>
          <w:rFonts w:ascii="Century" w:hAnsi="Century"/>
          <w:sz w:val="20"/>
          <w:szCs w:val="20"/>
          <w:lang w:val="en-GB"/>
        </w:rPr>
      </w:pPr>
      <w:r w:rsidRPr="002761D1">
        <w:rPr>
          <w:rFonts w:ascii="Century" w:hAnsi="Century"/>
          <w:sz w:val="20"/>
          <w:szCs w:val="20"/>
          <w:lang w:val="en-GB"/>
        </w:rPr>
        <w:t>CAR NUMBERS:</w:t>
      </w:r>
    </w:p>
    <w:p w14:paraId="12835324" w14:textId="2CC4FCAC" w:rsidR="009F32DD" w:rsidRPr="002761D1" w:rsidRDefault="009F32DD" w:rsidP="00266570">
      <w:pPr>
        <w:ind w:right="-52"/>
        <w:jc w:val="both"/>
        <w:rPr>
          <w:rFonts w:ascii="Century" w:hAnsi="Century"/>
          <w:sz w:val="20"/>
          <w:szCs w:val="20"/>
          <w:lang w:val="en-GB"/>
        </w:rPr>
      </w:pPr>
      <w:r w:rsidRPr="002761D1">
        <w:rPr>
          <w:rFonts w:ascii="Century" w:hAnsi="Century"/>
          <w:sz w:val="20"/>
          <w:szCs w:val="20"/>
          <w:lang w:val="en-GB"/>
        </w:rPr>
        <w:t>200 -</w:t>
      </w:r>
      <w:r w:rsidRPr="002761D1">
        <w:rPr>
          <w:rFonts w:ascii="Century" w:hAnsi="Century"/>
          <w:sz w:val="20"/>
          <w:szCs w:val="20"/>
          <w:lang w:val="en-GB"/>
        </w:rPr>
        <w:tab/>
        <w:t>Nasser Al-Attiyah / Mathieu Baumel</w:t>
      </w:r>
    </w:p>
    <w:p w14:paraId="53193B95" w14:textId="5681854F" w:rsidR="009F32DD" w:rsidRPr="000250AF" w:rsidRDefault="009F32DD" w:rsidP="00266570">
      <w:pPr>
        <w:ind w:right="-52"/>
        <w:jc w:val="both"/>
        <w:rPr>
          <w:rFonts w:ascii="Century" w:hAnsi="Century"/>
          <w:sz w:val="20"/>
          <w:szCs w:val="20"/>
          <w:lang w:val="fr-BE"/>
        </w:rPr>
      </w:pPr>
      <w:r w:rsidRPr="000250AF">
        <w:rPr>
          <w:rFonts w:ascii="Century" w:hAnsi="Century"/>
          <w:sz w:val="20"/>
          <w:szCs w:val="20"/>
          <w:lang w:val="fr-BE"/>
        </w:rPr>
        <w:t>205 -</w:t>
      </w:r>
      <w:r w:rsidRPr="000250AF">
        <w:rPr>
          <w:rFonts w:ascii="Century" w:hAnsi="Century"/>
          <w:sz w:val="20"/>
          <w:szCs w:val="20"/>
          <w:lang w:val="fr-BE"/>
        </w:rPr>
        <w:tab/>
      </w:r>
      <w:proofErr w:type="spellStart"/>
      <w:r w:rsidRPr="000250AF">
        <w:rPr>
          <w:rFonts w:ascii="Century" w:hAnsi="Century"/>
          <w:sz w:val="20"/>
          <w:szCs w:val="20"/>
          <w:lang w:val="fr-BE"/>
        </w:rPr>
        <w:t>Giniel</w:t>
      </w:r>
      <w:proofErr w:type="spellEnd"/>
      <w:r w:rsidRPr="000250AF">
        <w:rPr>
          <w:rFonts w:ascii="Century" w:hAnsi="Century"/>
          <w:sz w:val="20"/>
          <w:szCs w:val="20"/>
          <w:lang w:val="fr-BE"/>
        </w:rPr>
        <w:t xml:space="preserve"> de Villiers / Dennis Murphy</w:t>
      </w:r>
    </w:p>
    <w:p w14:paraId="14F15D2A" w14:textId="00DF6381" w:rsidR="009F32DD" w:rsidRPr="000250AF" w:rsidRDefault="009F32DD" w:rsidP="00266570">
      <w:pPr>
        <w:ind w:right="-52"/>
        <w:jc w:val="both"/>
        <w:rPr>
          <w:rFonts w:ascii="Century" w:hAnsi="Century"/>
          <w:sz w:val="20"/>
          <w:szCs w:val="20"/>
          <w:lang w:val="fr-BE"/>
        </w:rPr>
      </w:pPr>
      <w:r w:rsidRPr="000250AF">
        <w:rPr>
          <w:rFonts w:ascii="Century" w:hAnsi="Century"/>
          <w:sz w:val="20"/>
          <w:szCs w:val="20"/>
          <w:lang w:val="fr-BE"/>
        </w:rPr>
        <w:t>217 -</w:t>
      </w:r>
      <w:r w:rsidRPr="000250AF">
        <w:rPr>
          <w:rFonts w:ascii="Century" w:hAnsi="Century"/>
          <w:sz w:val="20"/>
          <w:szCs w:val="20"/>
          <w:lang w:val="fr-BE"/>
        </w:rPr>
        <w:tab/>
        <w:t xml:space="preserve">Henk </w:t>
      </w:r>
      <w:proofErr w:type="spellStart"/>
      <w:r w:rsidRPr="000250AF">
        <w:rPr>
          <w:rFonts w:ascii="Century" w:hAnsi="Century"/>
          <w:sz w:val="20"/>
          <w:szCs w:val="20"/>
          <w:lang w:val="fr-BE"/>
        </w:rPr>
        <w:t>Lategan</w:t>
      </w:r>
      <w:proofErr w:type="spellEnd"/>
      <w:r w:rsidRPr="000250AF">
        <w:rPr>
          <w:rFonts w:ascii="Century" w:hAnsi="Century"/>
          <w:sz w:val="20"/>
          <w:szCs w:val="20"/>
          <w:lang w:val="fr-BE"/>
        </w:rPr>
        <w:t xml:space="preserve"> / Brett Cummings</w:t>
      </w:r>
    </w:p>
    <w:p w14:paraId="3CD9D6C7" w14:textId="77777777" w:rsidR="009F32DD" w:rsidRPr="000250AF" w:rsidRDefault="009F32DD" w:rsidP="00266570">
      <w:pPr>
        <w:ind w:right="-52"/>
        <w:rPr>
          <w:rFonts w:ascii="Century" w:hAnsi="Century"/>
          <w:color w:val="333333"/>
          <w:sz w:val="20"/>
          <w:szCs w:val="20"/>
          <w:lang w:val="fr-BE"/>
        </w:rPr>
      </w:pPr>
    </w:p>
    <w:p w14:paraId="45215B39" w14:textId="2BB57F29" w:rsidR="00BC72F4" w:rsidRPr="000250AF" w:rsidRDefault="00BC72F4" w:rsidP="00266570">
      <w:pPr>
        <w:ind w:right="-52"/>
        <w:rPr>
          <w:rFonts w:ascii="Century" w:hAnsi="Century"/>
          <w:color w:val="333333"/>
          <w:sz w:val="20"/>
          <w:szCs w:val="20"/>
          <w:lang w:val="fr-BE"/>
        </w:rPr>
      </w:pPr>
    </w:p>
    <w:p w14:paraId="6CDC1F7C" w14:textId="0191EB0F" w:rsidR="00BC72F4" w:rsidRPr="000250AF" w:rsidRDefault="000F3259" w:rsidP="00266570">
      <w:pPr>
        <w:ind w:right="-52"/>
        <w:rPr>
          <w:rFonts w:ascii="Century" w:hAnsi="Century"/>
          <w:color w:val="333333"/>
          <w:sz w:val="20"/>
          <w:szCs w:val="20"/>
          <w:lang w:val="fr-BE"/>
        </w:rPr>
      </w:pPr>
      <w:r>
        <w:rPr>
          <w:rFonts w:ascii="Century" w:hAnsi="Century"/>
          <w:noProof/>
          <w:color w:val="333333"/>
          <w:sz w:val="20"/>
          <w:szCs w:val="20"/>
        </w:rPr>
        <w:drawing>
          <wp:inline distT="0" distB="0" distL="0" distR="0" wp14:anchorId="21FBE4E4" wp14:editId="2E9EF5D3">
            <wp:extent cx="2480807" cy="165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049" cy="1675940"/>
                    </a:xfrm>
                    <a:prstGeom prst="rect">
                      <a:avLst/>
                    </a:prstGeom>
                  </pic:spPr>
                </pic:pic>
              </a:graphicData>
            </a:graphic>
          </wp:inline>
        </w:drawing>
      </w:r>
      <w:r w:rsidRPr="000250AF">
        <w:rPr>
          <w:rFonts w:ascii="Century" w:hAnsi="Century"/>
          <w:color w:val="333333"/>
          <w:sz w:val="20"/>
          <w:szCs w:val="20"/>
          <w:lang w:val="fr-BE"/>
        </w:rPr>
        <w:t xml:space="preserve">  </w:t>
      </w:r>
      <w:r>
        <w:rPr>
          <w:rFonts w:ascii="Century" w:hAnsi="Century"/>
          <w:noProof/>
          <w:color w:val="333333"/>
          <w:sz w:val="20"/>
          <w:szCs w:val="20"/>
        </w:rPr>
        <w:drawing>
          <wp:inline distT="0" distB="0" distL="0" distR="0" wp14:anchorId="6CF9D7F4" wp14:editId="3376AC5E">
            <wp:extent cx="2479909" cy="1653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129" cy="1699992"/>
                    </a:xfrm>
                    <a:prstGeom prst="rect">
                      <a:avLst/>
                    </a:prstGeom>
                  </pic:spPr>
                </pic:pic>
              </a:graphicData>
            </a:graphic>
          </wp:inline>
        </w:drawing>
      </w:r>
    </w:p>
    <w:p w14:paraId="55F34BDB" w14:textId="16F92D40" w:rsidR="000F3259" w:rsidRPr="000250AF" w:rsidRDefault="000F3259" w:rsidP="00266570">
      <w:pPr>
        <w:ind w:right="-52"/>
        <w:rPr>
          <w:rFonts w:ascii="Century" w:hAnsi="Century"/>
          <w:i/>
          <w:color w:val="333333"/>
          <w:sz w:val="20"/>
          <w:szCs w:val="20"/>
          <w:lang w:val="fr-BE"/>
        </w:rPr>
      </w:pPr>
      <w:r w:rsidRPr="000250AF">
        <w:rPr>
          <w:rFonts w:ascii="Century" w:hAnsi="Century"/>
          <w:i/>
          <w:color w:val="333333"/>
          <w:sz w:val="20"/>
          <w:szCs w:val="20"/>
          <w:lang w:val="fr-BE"/>
        </w:rPr>
        <w:t>Nasser Al-Attiyah / Mathieu Baumel</w:t>
      </w:r>
      <w:r w:rsidR="00AD17D2" w:rsidRPr="000250AF">
        <w:rPr>
          <w:rFonts w:ascii="Century" w:hAnsi="Century"/>
          <w:i/>
          <w:color w:val="333333"/>
          <w:sz w:val="20"/>
          <w:szCs w:val="20"/>
          <w:lang w:val="fr-BE"/>
        </w:rPr>
        <w:t xml:space="preserve"> [Images: TGR]</w:t>
      </w:r>
    </w:p>
    <w:p w14:paraId="47BB6F0D" w14:textId="173546D1" w:rsidR="000F3259" w:rsidRPr="000250AF" w:rsidRDefault="000F3259" w:rsidP="00266570">
      <w:pPr>
        <w:ind w:right="-52"/>
        <w:rPr>
          <w:rFonts w:ascii="Century" w:hAnsi="Century"/>
          <w:color w:val="333333"/>
          <w:sz w:val="20"/>
          <w:szCs w:val="20"/>
          <w:lang w:val="fr-BE"/>
        </w:rPr>
      </w:pPr>
    </w:p>
    <w:p w14:paraId="71EA8681" w14:textId="36F97483" w:rsidR="000F3259" w:rsidRPr="000250AF" w:rsidRDefault="00DF47AE" w:rsidP="00266570">
      <w:pPr>
        <w:ind w:right="-52"/>
        <w:rPr>
          <w:rFonts w:ascii="Century" w:hAnsi="Century"/>
          <w:color w:val="333333"/>
          <w:sz w:val="20"/>
          <w:szCs w:val="20"/>
          <w:lang w:val="fr-BE"/>
        </w:rPr>
      </w:pPr>
      <w:r>
        <w:rPr>
          <w:rFonts w:ascii="Century" w:hAnsi="Century"/>
          <w:noProof/>
          <w:color w:val="333333"/>
          <w:sz w:val="20"/>
          <w:szCs w:val="20"/>
        </w:rPr>
        <w:drawing>
          <wp:inline distT="0" distB="0" distL="0" distR="0" wp14:anchorId="13AB32B2" wp14:editId="02E46350">
            <wp:extent cx="2504661" cy="16696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243" cy="1709400"/>
                    </a:xfrm>
                    <a:prstGeom prst="rect">
                      <a:avLst/>
                    </a:prstGeom>
                  </pic:spPr>
                </pic:pic>
              </a:graphicData>
            </a:graphic>
          </wp:inline>
        </w:drawing>
      </w:r>
      <w:r w:rsidRPr="000250AF">
        <w:rPr>
          <w:rFonts w:ascii="Century" w:hAnsi="Century"/>
          <w:color w:val="333333"/>
          <w:sz w:val="20"/>
          <w:szCs w:val="20"/>
          <w:lang w:val="fr-BE"/>
        </w:rPr>
        <w:t xml:space="preserve">  </w:t>
      </w:r>
      <w:r>
        <w:rPr>
          <w:rFonts w:ascii="Century" w:hAnsi="Century"/>
          <w:noProof/>
          <w:color w:val="333333"/>
          <w:sz w:val="20"/>
          <w:szCs w:val="20"/>
        </w:rPr>
        <w:drawing>
          <wp:inline distT="0" distB="0" distL="0" distR="0" wp14:anchorId="70B9492B" wp14:editId="19692BB1">
            <wp:extent cx="2492375" cy="166149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931" cy="1712527"/>
                    </a:xfrm>
                    <a:prstGeom prst="rect">
                      <a:avLst/>
                    </a:prstGeom>
                  </pic:spPr>
                </pic:pic>
              </a:graphicData>
            </a:graphic>
          </wp:inline>
        </w:drawing>
      </w:r>
    </w:p>
    <w:p w14:paraId="1AF79D09" w14:textId="4ABF9822" w:rsidR="00DF47AE" w:rsidRPr="000250AF" w:rsidRDefault="00DF47AE" w:rsidP="00266570">
      <w:pPr>
        <w:ind w:right="-52"/>
        <w:rPr>
          <w:rFonts w:ascii="Century" w:hAnsi="Century"/>
          <w:i/>
          <w:color w:val="333333"/>
          <w:sz w:val="20"/>
          <w:szCs w:val="20"/>
          <w:lang w:val="fr-BE"/>
        </w:rPr>
      </w:pPr>
      <w:proofErr w:type="spellStart"/>
      <w:r w:rsidRPr="000250AF">
        <w:rPr>
          <w:rFonts w:ascii="Century" w:hAnsi="Century"/>
          <w:i/>
          <w:color w:val="333333"/>
          <w:sz w:val="20"/>
          <w:szCs w:val="20"/>
          <w:lang w:val="fr-BE"/>
        </w:rPr>
        <w:t>Giniel</w:t>
      </w:r>
      <w:proofErr w:type="spellEnd"/>
      <w:r w:rsidRPr="000250AF">
        <w:rPr>
          <w:rFonts w:ascii="Century" w:hAnsi="Century"/>
          <w:i/>
          <w:color w:val="333333"/>
          <w:sz w:val="20"/>
          <w:szCs w:val="20"/>
          <w:lang w:val="fr-BE"/>
        </w:rPr>
        <w:t xml:space="preserve"> de Villiers / Dennis Murphy</w:t>
      </w:r>
      <w:r w:rsidR="00AD17D2" w:rsidRPr="000250AF">
        <w:rPr>
          <w:rFonts w:ascii="Century" w:hAnsi="Century"/>
          <w:i/>
          <w:color w:val="333333"/>
          <w:sz w:val="20"/>
          <w:szCs w:val="20"/>
          <w:lang w:val="fr-BE"/>
        </w:rPr>
        <w:t xml:space="preserve"> [Images: TGR]</w:t>
      </w:r>
    </w:p>
    <w:p w14:paraId="1E018FA6" w14:textId="4B51DD1C" w:rsidR="00DF47AE" w:rsidRPr="000250AF" w:rsidRDefault="00DF47AE" w:rsidP="00266570">
      <w:pPr>
        <w:ind w:right="-52"/>
        <w:rPr>
          <w:rFonts w:ascii="Century" w:hAnsi="Century"/>
          <w:i/>
          <w:color w:val="333333"/>
          <w:sz w:val="20"/>
          <w:szCs w:val="20"/>
          <w:lang w:val="fr-BE"/>
        </w:rPr>
      </w:pPr>
    </w:p>
    <w:p w14:paraId="1E9C687F" w14:textId="77777777" w:rsidR="00DF47AE" w:rsidRPr="000250AF" w:rsidRDefault="00DF47AE" w:rsidP="00266570">
      <w:pPr>
        <w:ind w:right="-52"/>
        <w:rPr>
          <w:rFonts w:ascii="Century" w:hAnsi="Century"/>
          <w:i/>
          <w:color w:val="333333"/>
          <w:sz w:val="20"/>
          <w:szCs w:val="20"/>
          <w:lang w:val="fr-BE"/>
        </w:rPr>
      </w:pPr>
    </w:p>
    <w:p w14:paraId="3D8E6C1E" w14:textId="1BD6A107" w:rsidR="00BC72F4" w:rsidRPr="000250AF" w:rsidRDefault="00BC72F4" w:rsidP="00266570">
      <w:pPr>
        <w:ind w:right="-52"/>
        <w:rPr>
          <w:rFonts w:ascii="Century" w:hAnsi="Century"/>
          <w:color w:val="333333"/>
          <w:sz w:val="15"/>
          <w:szCs w:val="15"/>
          <w:lang w:val="fr-BE"/>
        </w:rPr>
      </w:pPr>
    </w:p>
    <w:p w14:paraId="13EC5320" w14:textId="087BB879" w:rsidR="00BC72F4" w:rsidRDefault="00DF47AE" w:rsidP="00266570">
      <w:pPr>
        <w:ind w:right="-52"/>
        <w:rPr>
          <w:rFonts w:ascii="Century" w:hAnsi="Century"/>
          <w:color w:val="333333"/>
          <w:sz w:val="15"/>
          <w:szCs w:val="15"/>
        </w:rPr>
      </w:pPr>
      <w:r>
        <w:rPr>
          <w:rFonts w:ascii="Century" w:hAnsi="Century"/>
          <w:noProof/>
          <w:color w:val="333333"/>
          <w:sz w:val="15"/>
          <w:szCs w:val="15"/>
        </w:rPr>
        <w:lastRenderedPageBreak/>
        <w:drawing>
          <wp:inline distT="0" distB="0" distL="0" distR="0" wp14:anchorId="60EDCD60" wp14:editId="62F6D51C">
            <wp:extent cx="2504440" cy="1669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317" cy="1701451"/>
                    </a:xfrm>
                    <a:prstGeom prst="rect">
                      <a:avLst/>
                    </a:prstGeom>
                  </pic:spPr>
                </pic:pic>
              </a:graphicData>
            </a:graphic>
          </wp:inline>
        </w:drawing>
      </w:r>
      <w:r>
        <w:rPr>
          <w:rFonts w:ascii="Century" w:hAnsi="Century"/>
          <w:color w:val="333333"/>
          <w:sz w:val="15"/>
          <w:szCs w:val="15"/>
        </w:rPr>
        <w:t xml:space="preserve">   </w:t>
      </w:r>
      <w:r>
        <w:rPr>
          <w:rFonts w:ascii="Century" w:hAnsi="Century"/>
          <w:noProof/>
          <w:color w:val="333333"/>
          <w:sz w:val="15"/>
          <w:szCs w:val="15"/>
        </w:rPr>
        <w:drawing>
          <wp:inline distT="0" distB="0" distL="0" distR="0" wp14:anchorId="05D7F50E" wp14:editId="19BE58EF">
            <wp:extent cx="2504221" cy="16693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6902" cy="1704507"/>
                    </a:xfrm>
                    <a:prstGeom prst="rect">
                      <a:avLst/>
                    </a:prstGeom>
                  </pic:spPr>
                </pic:pic>
              </a:graphicData>
            </a:graphic>
          </wp:inline>
        </w:drawing>
      </w:r>
    </w:p>
    <w:p w14:paraId="0D60BB99" w14:textId="245120D0" w:rsidR="00DF47AE" w:rsidRPr="00E1502A" w:rsidRDefault="00DF47AE" w:rsidP="00266570">
      <w:pPr>
        <w:ind w:right="-52"/>
        <w:rPr>
          <w:rFonts w:ascii="Century" w:hAnsi="Century"/>
          <w:i/>
          <w:color w:val="333333"/>
          <w:sz w:val="20"/>
          <w:szCs w:val="20"/>
        </w:rPr>
      </w:pPr>
      <w:r w:rsidRPr="00E1502A">
        <w:rPr>
          <w:rFonts w:ascii="Century" w:hAnsi="Century"/>
          <w:i/>
          <w:color w:val="333333"/>
          <w:sz w:val="20"/>
          <w:szCs w:val="20"/>
        </w:rPr>
        <w:t xml:space="preserve">Henk </w:t>
      </w:r>
      <w:proofErr w:type="spellStart"/>
      <w:r w:rsidRPr="00E1502A">
        <w:rPr>
          <w:rFonts w:ascii="Century" w:hAnsi="Century"/>
          <w:i/>
          <w:color w:val="333333"/>
          <w:sz w:val="20"/>
          <w:szCs w:val="20"/>
        </w:rPr>
        <w:t>Lategan</w:t>
      </w:r>
      <w:proofErr w:type="spellEnd"/>
      <w:r w:rsidRPr="00E1502A">
        <w:rPr>
          <w:rFonts w:ascii="Century" w:hAnsi="Century"/>
          <w:i/>
          <w:color w:val="333333"/>
          <w:sz w:val="20"/>
          <w:szCs w:val="20"/>
        </w:rPr>
        <w:t xml:space="preserve"> / Brett Cummings</w:t>
      </w:r>
      <w:r w:rsidR="00AD17D2">
        <w:rPr>
          <w:rFonts w:ascii="Century" w:hAnsi="Century"/>
          <w:i/>
          <w:color w:val="333333"/>
          <w:sz w:val="20"/>
          <w:szCs w:val="20"/>
        </w:rPr>
        <w:t xml:space="preserve"> [Images: TGR]</w:t>
      </w:r>
    </w:p>
    <w:p w14:paraId="163C2C8C" w14:textId="7FED5600" w:rsidR="00BC72F4" w:rsidRPr="002761D1" w:rsidRDefault="00BC72F4" w:rsidP="00266570">
      <w:pPr>
        <w:ind w:right="-52"/>
        <w:rPr>
          <w:rFonts w:ascii="Century" w:hAnsi="Century"/>
          <w:color w:val="333333"/>
          <w:sz w:val="15"/>
          <w:szCs w:val="15"/>
        </w:rPr>
      </w:pPr>
    </w:p>
    <w:p w14:paraId="4F092FAA" w14:textId="2E767BBA" w:rsidR="00506803" w:rsidRPr="002761D1" w:rsidRDefault="00506803" w:rsidP="00266570">
      <w:pPr>
        <w:ind w:right="-52"/>
        <w:rPr>
          <w:rFonts w:ascii="Century" w:hAnsi="Century"/>
          <w:color w:val="333333"/>
          <w:sz w:val="15"/>
          <w:szCs w:val="15"/>
        </w:rPr>
      </w:pPr>
    </w:p>
    <w:p w14:paraId="127568C9" w14:textId="1EF3BFA2" w:rsidR="00506803" w:rsidRPr="000250AF" w:rsidRDefault="00506803" w:rsidP="00266570">
      <w:pPr>
        <w:ind w:right="-52"/>
        <w:rPr>
          <w:rFonts w:ascii="Century" w:hAnsi="Century"/>
          <w:b/>
          <w:bCs/>
          <w:color w:val="333333"/>
          <w:sz w:val="18"/>
          <w:szCs w:val="18"/>
        </w:rPr>
      </w:pPr>
      <w:r w:rsidRPr="000250AF">
        <w:rPr>
          <w:rFonts w:ascii="Century" w:hAnsi="Century"/>
          <w:b/>
          <w:bCs/>
          <w:color w:val="333333"/>
          <w:sz w:val="18"/>
          <w:szCs w:val="18"/>
        </w:rPr>
        <w:t>SPECIFICATIONS: GR DKR HILUX T1+ (2023)</w:t>
      </w:r>
    </w:p>
    <w:p w14:paraId="21CAC05B"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Engine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V35A Production Engine</w:t>
      </w:r>
    </w:p>
    <w:p w14:paraId="7A4236E6"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Donor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 xml:space="preserve">Land Cruiser 300 </w:t>
      </w:r>
    </w:p>
    <w:p w14:paraId="59411F92" w14:textId="64CC601D"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Engine Type -</w:t>
      </w:r>
      <w:r w:rsidRPr="000250AF">
        <w:rPr>
          <w:rFonts w:ascii="Century" w:hAnsi="Century" w:cs="Calibri"/>
          <w:sz w:val="18"/>
          <w:szCs w:val="18"/>
        </w:rPr>
        <w:tab/>
      </w:r>
      <w:r w:rsidRPr="000250AF">
        <w:rPr>
          <w:rFonts w:ascii="Century" w:hAnsi="Century" w:cs="Calibri"/>
          <w:sz w:val="18"/>
          <w:szCs w:val="18"/>
        </w:rPr>
        <w:tab/>
        <w:t>Twin Turbo, Petrol</w:t>
      </w:r>
    </w:p>
    <w:p w14:paraId="3265145C" w14:textId="0F902230"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Control Regulation -</w:t>
      </w:r>
      <w:r w:rsidRPr="000250AF">
        <w:rPr>
          <w:rFonts w:ascii="Century" w:hAnsi="Century" w:cs="Calibri"/>
          <w:sz w:val="18"/>
          <w:szCs w:val="18"/>
        </w:rPr>
        <w:tab/>
        <w:t>Boost Limited by FIA Reference Power Curve</w:t>
      </w:r>
    </w:p>
    <w:p w14:paraId="6ACACB9C"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Power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266 kW @ 5,100 rpm</w:t>
      </w:r>
    </w:p>
    <w:p w14:paraId="00F216BD" w14:textId="21FC9914"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Torque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 xml:space="preserve">620 Nm </w:t>
      </w:r>
    </w:p>
    <w:p w14:paraId="625EF5E6" w14:textId="277C4343"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Engine Management -</w:t>
      </w:r>
      <w:r w:rsidRPr="000250AF">
        <w:rPr>
          <w:rFonts w:ascii="Century" w:hAnsi="Century" w:cs="Calibri"/>
          <w:sz w:val="18"/>
          <w:szCs w:val="18"/>
        </w:rPr>
        <w:tab/>
      </w:r>
      <w:proofErr w:type="spellStart"/>
      <w:r w:rsidRPr="000250AF">
        <w:rPr>
          <w:rFonts w:ascii="Century" w:hAnsi="Century" w:cs="Calibri"/>
          <w:sz w:val="18"/>
          <w:szCs w:val="18"/>
        </w:rPr>
        <w:t>Motec</w:t>
      </w:r>
      <w:proofErr w:type="spellEnd"/>
    </w:p>
    <w:p w14:paraId="700C5CF5" w14:textId="1C1CA3E4"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Transmission -</w:t>
      </w:r>
      <w:r w:rsidRPr="000250AF">
        <w:rPr>
          <w:rFonts w:ascii="Century" w:hAnsi="Century" w:cs="Calibri"/>
          <w:sz w:val="18"/>
          <w:szCs w:val="18"/>
        </w:rPr>
        <w:tab/>
      </w:r>
      <w:r w:rsidRPr="000250AF">
        <w:rPr>
          <w:rFonts w:ascii="Century" w:hAnsi="Century" w:cs="Calibri"/>
          <w:sz w:val="18"/>
          <w:szCs w:val="18"/>
        </w:rPr>
        <w:tab/>
      </w:r>
      <w:proofErr w:type="spellStart"/>
      <w:r w:rsidRPr="000250AF">
        <w:rPr>
          <w:rFonts w:ascii="Century" w:hAnsi="Century" w:cs="Calibri"/>
          <w:sz w:val="18"/>
          <w:szCs w:val="18"/>
        </w:rPr>
        <w:t>Sadev</w:t>
      </w:r>
      <w:proofErr w:type="spellEnd"/>
      <w:r w:rsidRPr="000250AF">
        <w:rPr>
          <w:rFonts w:ascii="Century" w:hAnsi="Century" w:cs="Calibri"/>
          <w:sz w:val="18"/>
          <w:szCs w:val="18"/>
        </w:rPr>
        <w:t xml:space="preserve"> 6-speed, Sequential Shift</w:t>
      </w:r>
    </w:p>
    <w:p w14:paraId="25571798" w14:textId="652D212D"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 xml:space="preserve">Differentials - </w:t>
      </w:r>
      <w:r w:rsidRPr="000250AF">
        <w:rPr>
          <w:rFonts w:ascii="Century" w:hAnsi="Century" w:cs="Calibri"/>
          <w:sz w:val="18"/>
          <w:szCs w:val="18"/>
        </w:rPr>
        <w:tab/>
      </w:r>
      <w:r w:rsidRPr="000250AF">
        <w:rPr>
          <w:rFonts w:ascii="Century" w:hAnsi="Century" w:cs="Calibri"/>
          <w:sz w:val="18"/>
          <w:szCs w:val="18"/>
        </w:rPr>
        <w:tab/>
        <w:t>All Limited Slip (front, centre, rear)</w:t>
      </w:r>
    </w:p>
    <w:p w14:paraId="1930EDF9"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Clutch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Ceramic Twin Plate, 215 mm</w:t>
      </w:r>
    </w:p>
    <w:p w14:paraId="05263570" w14:textId="0F5EB243"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Construction -</w:t>
      </w:r>
      <w:r w:rsidRPr="000250AF">
        <w:rPr>
          <w:rFonts w:ascii="Century" w:hAnsi="Century" w:cs="Calibri"/>
          <w:sz w:val="18"/>
          <w:szCs w:val="18"/>
        </w:rPr>
        <w:tab/>
      </w:r>
      <w:r w:rsidRPr="000250AF">
        <w:rPr>
          <w:rFonts w:ascii="Century" w:hAnsi="Century" w:cs="Calibri"/>
          <w:sz w:val="18"/>
          <w:szCs w:val="18"/>
        </w:rPr>
        <w:tab/>
        <w:t>Tubular Frame</w:t>
      </w:r>
    </w:p>
    <w:p w14:paraId="25DCC435" w14:textId="5F18BA24"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Wheel Base -</w:t>
      </w:r>
      <w:r w:rsidRPr="000250AF">
        <w:rPr>
          <w:rFonts w:ascii="Century" w:hAnsi="Century" w:cs="Calibri"/>
          <w:sz w:val="18"/>
          <w:szCs w:val="18"/>
        </w:rPr>
        <w:tab/>
      </w:r>
      <w:r w:rsidRPr="000250AF">
        <w:rPr>
          <w:rFonts w:ascii="Century" w:hAnsi="Century" w:cs="Calibri"/>
          <w:sz w:val="18"/>
          <w:szCs w:val="18"/>
        </w:rPr>
        <w:tab/>
        <w:t>3,140 mm</w:t>
      </w:r>
    </w:p>
    <w:p w14:paraId="215FF9C6"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Overall Length -</w:t>
      </w:r>
      <w:r w:rsidRPr="000250AF">
        <w:rPr>
          <w:rFonts w:ascii="Century" w:hAnsi="Century" w:cs="Calibri"/>
          <w:sz w:val="18"/>
          <w:szCs w:val="18"/>
        </w:rPr>
        <w:tab/>
      </w:r>
      <w:r w:rsidRPr="000250AF">
        <w:rPr>
          <w:rFonts w:ascii="Century" w:hAnsi="Century" w:cs="Calibri"/>
          <w:sz w:val="18"/>
          <w:szCs w:val="18"/>
        </w:rPr>
        <w:tab/>
        <w:t>4,810 mm</w:t>
      </w:r>
    </w:p>
    <w:p w14:paraId="79FDF692"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Overall Width -</w:t>
      </w:r>
      <w:r w:rsidRPr="000250AF">
        <w:rPr>
          <w:rFonts w:ascii="Century" w:hAnsi="Century" w:cs="Calibri"/>
          <w:sz w:val="18"/>
          <w:szCs w:val="18"/>
        </w:rPr>
        <w:tab/>
      </w:r>
      <w:r w:rsidRPr="000250AF">
        <w:rPr>
          <w:rFonts w:ascii="Century" w:hAnsi="Century" w:cs="Calibri"/>
          <w:sz w:val="18"/>
          <w:szCs w:val="18"/>
        </w:rPr>
        <w:tab/>
        <w:t>2,300 mm</w:t>
      </w:r>
    </w:p>
    <w:p w14:paraId="1EE9307C" w14:textId="77777777"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Overall Height -</w:t>
      </w:r>
      <w:r w:rsidRPr="000250AF">
        <w:rPr>
          <w:rFonts w:ascii="Century" w:hAnsi="Century" w:cs="Calibri"/>
          <w:sz w:val="18"/>
          <w:szCs w:val="18"/>
        </w:rPr>
        <w:tab/>
      </w:r>
      <w:r w:rsidRPr="000250AF">
        <w:rPr>
          <w:rFonts w:ascii="Century" w:hAnsi="Century" w:cs="Calibri"/>
          <w:sz w:val="18"/>
          <w:szCs w:val="18"/>
        </w:rPr>
        <w:tab/>
        <w:t>1,890 mm</w:t>
      </w:r>
    </w:p>
    <w:p w14:paraId="72F5B8D2" w14:textId="52A9D5DD"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Overall Mass -</w:t>
      </w:r>
      <w:r w:rsidRPr="000250AF">
        <w:rPr>
          <w:rFonts w:ascii="Century" w:hAnsi="Century" w:cs="Calibri"/>
          <w:sz w:val="18"/>
          <w:szCs w:val="18"/>
        </w:rPr>
        <w:tab/>
      </w:r>
      <w:r w:rsidRPr="000250AF">
        <w:rPr>
          <w:rFonts w:ascii="Century" w:hAnsi="Century" w:cs="Calibri"/>
          <w:sz w:val="18"/>
          <w:szCs w:val="18"/>
        </w:rPr>
        <w:tab/>
        <w:t>2,000 kg, FIA Regulated Minimum (dry weight)</w:t>
      </w:r>
    </w:p>
    <w:p w14:paraId="57C03DD5" w14:textId="587E5082"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Body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Toyota Hilux Double Cab Pick-Up, Full Composite</w:t>
      </w:r>
    </w:p>
    <w:p w14:paraId="051103CD" w14:textId="00E3612C"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Front Suspension -</w:t>
      </w:r>
      <w:r w:rsidRPr="000250AF">
        <w:rPr>
          <w:rFonts w:ascii="Century" w:hAnsi="Century" w:cs="Calibri"/>
          <w:sz w:val="18"/>
          <w:szCs w:val="18"/>
        </w:rPr>
        <w:tab/>
        <w:t>Double Wishbone, 350 mm Travel</w:t>
      </w:r>
    </w:p>
    <w:p w14:paraId="78CB86C4" w14:textId="2E139593"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Rear Suspension -</w:t>
      </w:r>
      <w:r w:rsidRPr="000250AF">
        <w:rPr>
          <w:rFonts w:ascii="Century" w:hAnsi="Century" w:cs="Calibri"/>
          <w:sz w:val="18"/>
          <w:szCs w:val="18"/>
        </w:rPr>
        <w:tab/>
        <w:t>Double Wishbone, 350 mm Travel</w:t>
      </w:r>
    </w:p>
    <w:p w14:paraId="32FE0F5B" w14:textId="6DE842C3"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Wheels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Evo Course, 17 inches</w:t>
      </w:r>
    </w:p>
    <w:p w14:paraId="579FDD2A" w14:textId="405DF1E9"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Tyres -</w:t>
      </w:r>
      <w:r w:rsidRPr="000250AF">
        <w:rPr>
          <w:rFonts w:ascii="Century" w:hAnsi="Century" w:cs="Calibri"/>
          <w:sz w:val="18"/>
          <w:szCs w:val="18"/>
        </w:rPr>
        <w:tab/>
      </w:r>
      <w:r w:rsidRPr="000250AF">
        <w:rPr>
          <w:rFonts w:ascii="Century" w:hAnsi="Century" w:cs="Calibri"/>
          <w:sz w:val="18"/>
          <w:szCs w:val="18"/>
        </w:rPr>
        <w:tab/>
      </w:r>
      <w:r w:rsidRPr="000250AF">
        <w:rPr>
          <w:rFonts w:ascii="Century" w:hAnsi="Century" w:cs="Calibri"/>
          <w:sz w:val="18"/>
          <w:szCs w:val="18"/>
        </w:rPr>
        <w:tab/>
        <w:t>BF Goodrich, 37 inches</w:t>
      </w:r>
    </w:p>
    <w:p w14:paraId="2AF47C8F" w14:textId="6F163DE3" w:rsidR="00A608D9" w:rsidRPr="000250AF" w:rsidRDefault="00A608D9" w:rsidP="00266570">
      <w:pPr>
        <w:ind w:right="-52"/>
        <w:jc w:val="both"/>
        <w:rPr>
          <w:rFonts w:ascii="Century" w:hAnsi="Century" w:cs="Calibri"/>
          <w:sz w:val="18"/>
          <w:szCs w:val="18"/>
        </w:rPr>
      </w:pPr>
      <w:r w:rsidRPr="000250AF">
        <w:rPr>
          <w:rFonts w:ascii="Century" w:hAnsi="Century" w:cs="Calibri"/>
          <w:sz w:val="18"/>
          <w:szCs w:val="18"/>
        </w:rPr>
        <w:t>Fuel Tank -</w:t>
      </w:r>
      <w:r w:rsidRPr="000250AF">
        <w:rPr>
          <w:rFonts w:ascii="Century" w:hAnsi="Century" w:cs="Calibri"/>
          <w:sz w:val="18"/>
          <w:szCs w:val="18"/>
        </w:rPr>
        <w:tab/>
      </w:r>
      <w:r w:rsidRPr="000250AF">
        <w:rPr>
          <w:rFonts w:ascii="Century" w:hAnsi="Century" w:cs="Calibri"/>
          <w:sz w:val="18"/>
          <w:szCs w:val="18"/>
        </w:rPr>
        <w:tab/>
        <w:t>FT3 Safety Cell, 540 litres</w:t>
      </w:r>
    </w:p>
    <w:p w14:paraId="0EAB0698" w14:textId="63D4D801" w:rsidR="000250AF" w:rsidRDefault="000250AF" w:rsidP="00266570">
      <w:pPr>
        <w:ind w:right="-52"/>
        <w:rPr>
          <w:rFonts w:ascii="Century" w:hAnsi="Century"/>
          <w:color w:val="333333"/>
          <w:sz w:val="18"/>
          <w:szCs w:val="18"/>
        </w:rPr>
      </w:pPr>
    </w:p>
    <w:p w14:paraId="27FABE4E" w14:textId="3883964F" w:rsidR="00876AA3" w:rsidRPr="000250AF" w:rsidRDefault="001E3DA3" w:rsidP="00266570">
      <w:pPr>
        <w:shd w:val="clear" w:color="auto" w:fill="FFFFFF"/>
        <w:snapToGrid w:val="0"/>
        <w:spacing w:line="320" w:lineRule="exact"/>
        <w:ind w:right="-52"/>
        <w:outlineLvl w:val="4"/>
        <w:rPr>
          <w:rFonts w:ascii="Century" w:eastAsia="Meiryo" w:hAnsi="Century" w:cs="MS PGothic"/>
          <w:b/>
          <w:bCs/>
          <w:color w:val="000000"/>
          <w:sz w:val="18"/>
          <w:szCs w:val="18"/>
          <w:lang w:val="en-US" w:eastAsia="ja-JP"/>
        </w:rPr>
      </w:pPr>
      <w:r w:rsidRPr="000250AF">
        <w:rPr>
          <w:rFonts w:ascii="Century" w:eastAsia="Meiryo" w:hAnsi="Century" w:cs="MS PGothic"/>
          <w:b/>
          <w:bCs/>
          <w:color w:val="000000"/>
          <w:sz w:val="18"/>
          <w:szCs w:val="18"/>
          <w:lang w:val="en-US" w:eastAsia="ja-JP"/>
        </w:rPr>
        <w:t>DAKAR RALLY 2023―TGR TEAM SETUP</w:t>
      </w:r>
    </w:p>
    <w:tbl>
      <w:tblPr>
        <w:tblW w:w="9064" w:type="dxa"/>
        <w:tblBorders>
          <w:top w:val="single" w:sz="6" w:space="0" w:color="000000"/>
          <w:left w:val="single" w:sz="6" w:space="0" w:color="000000"/>
        </w:tblBorders>
        <w:tblLayout w:type="fixed"/>
        <w:tblCellMar>
          <w:left w:w="0" w:type="dxa"/>
          <w:right w:w="0" w:type="dxa"/>
        </w:tblCellMar>
        <w:tblLook w:val="04A0" w:firstRow="1" w:lastRow="0" w:firstColumn="1" w:lastColumn="0" w:noHBand="0" w:noVBand="1"/>
      </w:tblPr>
      <w:tblGrid>
        <w:gridCol w:w="2544"/>
        <w:gridCol w:w="850"/>
        <w:gridCol w:w="1843"/>
        <w:gridCol w:w="3827"/>
      </w:tblGrid>
      <w:tr w:rsidR="00876AA3" w:rsidRPr="000250AF" w14:paraId="5C0A754A" w14:textId="77777777" w:rsidTr="000250AF">
        <w:trPr>
          <w:trHeight w:val="52"/>
        </w:trPr>
        <w:tc>
          <w:tcPr>
            <w:tcW w:w="2544"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59639079" w14:textId="478DD568" w:rsidR="00876AA3" w:rsidRPr="000250AF" w:rsidRDefault="001A488D"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Team</w:t>
            </w:r>
          </w:p>
        </w:tc>
        <w:tc>
          <w:tcPr>
            <w:tcW w:w="850"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5BAA5F80" w14:textId="77777777" w:rsidR="00876AA3" w:rsidRPr="000250AF" w:rsidRDefault="00876AA3"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No.</w:t>
            </w:r>
          </w:p>
        </w:tc>
        <w:tc>
          <w:tcPr>
            <w:tcW w:w="5670" w:type="dxa"/>
            <w:gridSpan w:val="2"/>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321EA0C5" w14:textId="4163BE6F" w:rsidR="00876AA3" w:rsidRPr="000250AF" w:rsidRDefault="001A488D"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 / Co-driver</w:t>
            </w:r>
          </w:p>
        </w:tc>
      </w:tr>
      <w:tr w:rsidR="00876AA3" w:rsidRPr="000250AF" w14:paraId="5974A48D" w14:textId="77777777" w:rsidTr="000250AF">
        <w:trPr>
          <w:trHeight w:val="62"/>
        </w:trPr>
        <w:tc>
          <w:tcPr>
            <w:tcW w:w="2544"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18427BEA" w14:textId="77777777" w:rsidR="00876AA3" w:rsidRPr="000250AF" w:rsidRDefault="00876AA3"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TOYOTA GAZOO Racing</w:t>
            </w:r>
          </w:p>
        </w:tc>
        <w:tc>
          <w:tcPr>
            <w:tcW w:w="850"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4998864A" w14:textId="77777777" w:rsidR="00876AA3" w:rsidRPr="000250AF" w:rsidRDefault="00876AA3"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200</w:t>
            </w: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B64AD41" w14:textId="131EFA2F" w:rsidR="00876AA3" w:rsidRPr="000250AF" w:rsidRDefault="001A488D"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1B66FFEB" w14:textId="22E65078" w:rsidR="00876AA3" w:rsidRPr="000250AF" w:rsidRDefault="00876AA3" w:rsidP="00266570">
            <w:pPr>
              <w:snapToGrid w:val="0"/>
              <w:ind w:right="-52"/>
              <w:contextualSpacing/>
              <w:rPr>
                <w:rFonts w:ascii="Century" w:eastAsia="Meiryo" w:hAnsi="Century" w:cs="MS PGothic"/>
                <w:color w:val="000000"/>
                <w:spacing w:val="12"/>
                <w:sz w:val="18"/>
                <w:szCs w:val="18"/>
                <w:lang w:val="sv-SE" w:eastAsia="ja-JP"/>
              </w:rPr>
            </w:pPr>
            <w:r w:rsidRPr="000250AF">
              <w:rPr>
                <w:rFonts w:ascii="Century" w:eastAsia="Meiryo" w:hAnsi="Century" w:cs="MS PGothic"/>
                <w:color w:val="000000"/>
                <w:spacing w:val="12"/>
                <w:sz w:val="18"/>
                <w:szCs w:val="18"/>
                <w:lang w:val="sv-SE" w:eastAsia="ja-JP"/>
              </w:rPr>
              <w:t xml:space="preserve">Nasser Al-Attiyah </w:t>
            </w:r>
            <w:r w:rsidR="00FF5A5F" w:rsidRPr="000250AF">
              <w:rPr>
                <w:rFonts w:ascii="Century" w:eastAsia="Meiryo" w:hAnsi="Century" w:cs="MS PGothic"/>
                <w:color w:val="000000"/>
                <w:spacing w:val="12"/>
                <w:sz w:val="18"/>
                <w:szCs w:val="18"/>
                <w:lang w:val="sv-SE" w:eastAsia="ja-JP"/>
              </w:rPr>
              <w:t>(Qatar</w:t>
            </w:r>
            <w:r w:rsidRPr="000250AF">
              <w:rPr>
                <w:rFonts w:ascii="Century" w:eastAsia="Meiryo" w:hAnsi="Century" w:cs="MS PGothic"/>
                <w:color w:val="000000"/>
                <w:spacing w:val="12"/>
                <w:sz w:val="18"/>
                <w:szCs w:val="18"/>
                <w:lang w:val="sv-SE" w:eastAsia="ja-JP"/>
              </w:rPr>
              <w:t>）</w:t>
            </w:r>
          </w:p>
        </w:tc>
      </w:tr>
      <w:tr w:rsidR="00876AA3" w:rsidRPr="000250AF" w14:paraId="66C1A13C" w14:textId="77777777" w:rsidTr="000250AF">
        <w:trPr>
          <w:trHeight w:val="20"/>
        </w:trPr>
        <w:tc>
          <w:tcPr>
            <w:tcW w:w="2544" w:type="dxa"/>
            <w:vMerge/>
            <w:tcBorders>
              <w:right w:val="single" w:sz="6" w:space="0" w:color="000000"/>
            </w:tcBorders>
            <w:shd w:val="clear" w:color="auto" w:fill="FFFFFF"/>
            <w:vAlign w:val="center"/>
            <w:hideMark/>
          </w:tcPr>
          <w:p w14:paraId="6AD98851"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sv-SE" w:eastAsia="ja-JP"/>
              </w:rPr>
            </w:pPr>
          </w:p>
        </w:tc>
        <w:tc>
          <w:tcPr>
            <w:tcW w:w="850" w:type="dxa"/>
            <w:vMerge/>
            <w:tcBorders>
              <w:bottom w:val="single" w:sz="6" w:space="0" w:color="000000"/>
              <w:right w:val="single" w:sz="6" w:space="0" w:color="000000"/>
            </w:tcBorders>
            <w:vAlign w:val="center"/>
            <w:hideMark/>
          </w:tcPr>
          <w:p w14:paraId="364F7620"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sv-SE" w:eastAsia="ja-JP"/>
              </w:rPr>
            </w:pP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1737647" w14:textId="54FF27E7" w:rsidR="00876AA3" w:rsidRPr="000250AF" w:rsidRDefault="00FF5A5F"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9F5D38C" w14:textId="2B2A3189"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Mathieu Baumel </w:t>
            </w:r>
            <w:r w:rsidR="002A2253" w:rsidRPr="000250AF">
              <w:rPr>
                <w:rFonts w:ascii="Century" w:eastAsia="Meiryo" w:hAnsi="Century" w:cs="MS PGothic"/>
                <w:color w:val="000000"/>
                <w:spacing w:val="12"/>
                <w:sz w:val="18"/>
                <w:szCs w:val="18"/>
                <w:lang w:val="en-US" w:eastAsia="ja-JP"/>
              </w:rPr>
              <w:t>(France</w:t>
            </w:r>
            <w:r w:rsidRPr="000250AF">
              <w:rPr>
                <w:rFonts w:ascii="Century" w:eastAsia="Meiryo" w:hAnsi="Century" w:cs="MS PGothic"/>
                <w:color w:val="000000"/>
                <w:spacing w:val="12"/>
                <w:sz w:val="18"/>
                <w:szCs w:val="18"/>
                <w:lang w:val="en-US" w:eastAsia="ja-JP"/>
              </w:rPr>
              <w:t>）</w:t>
            </w:r>
          </w:p>
        </w:tc>
      </w:tr>
      <w:tr w:rsidR="00876AA3" w:rsidRPr="000250AF" w14:paraId="1F1B0401" w14:textId="77777777" w:rsidTr="000250AF">
        <w:trPr>
          <w:trHeight w:val="84"/>
        </w:trPr>
        <w:tc>
          <w:tcPr>
            <w:tcW w:w="2544" w:type="dxa"/>
            <w:vMerge/>
            <w:tcBorders>
              <w:right w:val="single" w:sz="6" w:space="0" w:color="000000"/>
            </w:tcBorders>
            <w:shd w:val="clear" w:color="auto" w:fill="FFFFFF"/>
            <w:vAlign w:val="center"/>
            <w:hideMark/>
          </w:tcPr>
          <w:p w14:paraId="2D5372E9"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p>
        </w:tc>
        <w:tc>
          <w:tcPr>
            <w:tcW w:w="850"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756C0EA3" w14:textId="77777777" w:rsidR="00876AA3" w:rsidRPr="000250AF" w:rsidRDefault="00876AA3"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205</w:t>
            </w: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4D7A73AF" w14:textId="496EBCA2" w:rsidR="00876AA3" w:rsidRPr="000250AF" w:rsidRDefault="00FF5A5F"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4C20BDB7" w14:textId="7FAA0F28" w:rsidR="00876AA3" w:rsidRPr="000250AF" w:rsidRDefault="00876AA3" w:rsidP="00266570">
            <w:pPr>
              <w:snapToGrid w:val="0"/>
              <w:ind w:right="-52"/>
              <w:contextualSpacing/>
              <w:rPr>
                <w:rFonts w:ascii="Century" w:eastAsia="Meiryo" w:hAnsi="Century" w:cs="MS PGothic"/>
                <w:color w:val="000000"/>
                <w:spacing w:val="12"/>
                <w:sz w:val="18"/>
                <w:szCs w:val="18"/>
                <w:lang w:val="fr-BE" w:eastAsia="ja-JP"/>
              </w:rPr>
            </w:pPr>
            <w:proofErr w:type="spellStart"/>
            <w:r w:rsidRPr="000250AF">
              <w:rPr>
                <w:rFonts w:ascii="Century" w:eastAsia="Meiryo" w:hAnsi="Century" w:cs="MS PGothic"/>
                <w:color w:val="000000"/>
                <w:spacing w:val="12"/>
                <w:sz w:val="18"/>
                <w:szCs w:val="18"/>
                <w:lang w:val="fr-BE" w:eastAsia="ja-JP"/>
              </w:rPr>
              <w:t>Giniel</w:t>
            </w:r>
            <w:proofErr w:type="spellEnd"/>
            <w:r w:rsidRPr="000250AF">
              <w:rPr>
                <w:rFonts w:ascii="Century" w:eastAsia="Meiryo" w:hAnsi="Century" w:cs="MS PGothic"/>
                <w:color w:val="000000"/>
                <w:spacing w:val="12"/>
                <w:sz w:val="18"/>
                <w:szCs w:val="18"/>
                <w:lang w:val="fr-BE" w:eastAsia="ja-JP"/>
              </w:rPr>
              <w:t xml:space="preserve"> de Villiers </w:t>
            </w:r>
            <w:r w:rsidR="002A2253" w:rsidRPr="000250AF">
              <w:rPr>
                <w:rFonts w:ascii="Century" w:eastAsia="Meiryo" w:hAnsi="Century" w:cs="MS PGothic"/>
                <w:color w:val="000000"/>
                <w:spacing w:val="12"/>
                <w:sz w:val="18"/>
                <w:szCs w:val="18"/>
                <w:lang w:val="fr-BE" w:eastAsia="ja-JP"/>
              </w:rPr>
              <w:t xml:space="preserve">(South </w:t>
            </w:r>
            <w:proofErr w:type="spellStart"/>
            <w:r w:rsidR="002A2253" w:rsidRPr="000250AF">
              <w:rPr>
                <w:rFonts w:ascii="Century" w:eastAsia="Meiryo" w:hAnsi="Century" w:cs="MS PGothic"/>
                <w:color w:val="000000"/>
                <w:spacing w:val="12"/>
                <w:sz w:val="18"/>
                <w:szCs w:val="18"/>
                <w:lang w:val="fr-BE" w:eastAsia="ja-JP"/>
              </w:rPr>
              <w:t>Africa</w:t>
            </w:r>
            <w:proofErr w:type="spellEnd"/>
            <w:r w:rsidRPr="000250AF">
              <w:rPr>
                <w:rFonts w:ascii="Century" w:eastAsia="Meiryo" w:hAnsi="Century" w:cs="MS PGothic"/>
                <w:color w:val="000000"/>
                <w:spacing w:val="12"/>
                <w:sz w:val="18"/>
                <w:szCs w:val="18"/>
                <w:lang w:val="fr-BE" w:eastAsia="ja-JP"/>
              </w:rPr>
              <w:t>）</w:t>
            </w:r>
          </w:p>
        </w:tc>
      </w:tr>
      <w:tr w:rsidR="00876AA3" w:rsidRPr="000250AF" w14:paraId="77E031E1" w14:textId="77777777" w:rsidTr="000250AF">
        <w:trPr>
          <w:trHeight w:val="20"/>
        </w:trPr>
        <w:tc>
          <w:tcPr>
            <w:tcW w:w="2544" w:type="dxa"/>
            <w:vMerge/>
            <w:tcBorders>
              <w:right w:val="single" w:sz="6" w:space="0" w:color="000000"/>
            </w:tcBorders>
            <w:shd w:val="clear" w:color="auto" w:fill="FFFFFF"/>
            <w:vAlign w:val="center"/>
            <w:hideMark/>
          </w:tcPr>
          <w:p w14:paraId="6A754AC4"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fr-BE" w:eastAsia="ja-JP"/>
              </w:rPr>
            </w:pPr>
          </w:p>
        </w:tc>
        <w:tc>
          <w:tcPr>
            <w:tcW w:w="850" w:type="dxa"/>
            <w:vMerge/>
            <w:tcBorders>
              <w:bottom w:val="single" w:sz="6" w:space="0" w:color="000000"/>
              <w:right w:val="single" w:sz="6" w:space="0" w:color="000000"/>
            </w:tcBorders>
            <w:vAlign w:val="center"/>
            <w:hideMark/>
          </w:tcPr>
          <w:p w14:paraId="30C22815"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fr-BE" w:eastAsia="ja-JP"/>
              </w:rPr>
            </w:pP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388702B" w14:textId="3CA5B8FA" w:rsidR="00876AA3" w:rsidRPr="000250AF" w:rsidRDefault="00FF5A5F"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B07DE18" w14:textId="4E8D91E4"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Dennis Murphy </w:t>
            </w:r>
            <w:r w:rsidR="002A2253" w:rsidRPr="000250AF">
              <w:rPr>
                <w:rFonts w:ascii="Century" w:eastAsia="Meiryo" w:hAnsi="Century" w:cs="MS PGothic"/>
                <w:color w:val="000000"/>
                <w:spacing w:val="12"/>
                <w:sz w:val="18"/>
                <w:szCs w:val="18"/>
                <w:lang w:val="en-US" w:eastAsia="ja-JP"/>
              </w:rPr>
              <w:t>(South Africa</w:t>
            </w:r>
            <w:r w:rsidRPr="000250AF">
              <w:rPr>
                <w:rFonts w:ascii="Century" w:eastAsia="Meiryo" w:hAnsi="Century" w:cs="MS PGothic"/>
                <w:color w:val="000000"/>
                <w:spacing w:val="12"/>
                <w:sz w:val="18"/>
                <w:szCs w:val="18"/>
                <w:lang w:val="en-US" w:eastAsia="ja-JP"/>
              </w:rPr>
              <w:t>）</w:t>
            </w:r>
          </w:p>
        </w:tc>
      </w:tr>
      <w:tr w:rsidR="00876AA3" w:rsidRPr="000250AF" w14:paraId="7EADBCE4" w14:textId="77777777" w:rsidTr="000250AF">
        <w:trPr>
          <w:trHeight w:val="20"/>
        </w:trPr>
        <w:tc>
          <w:tcPr>
            <w:tcW w:w="2544" w:type="dxa"/>
            <w:vMerge/>
            <w:tcBorders>
              <w:right w:val="single" w:sz="6" w:space="0" w:color="000000"/>
            </w:tcBorders>
            <w:shd w:val="clear" w:color="auto" w:fill="FFFFFF"/>
            <w:vAlign w:val="center"/>
            <w:hideMark/>
          </w:tcPr>
          <w:p w14:paraId="6EE68BFB"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p>
        </w:tc>
        <w:tc>
          <w:tcPr>
            <w:tcW w:w="850"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1D951725" w14:textId="77777777" w:rsidR="00876AA3" w:rsidRPr="000250AF" w:rsidRDefault="00876AA3" w:rsidP="00266570">
            <w:pPr>
              <w:snapToGrid w:val="0"/>
              <w:ind w:right="-52"/>
              <w:contextualSpacing/>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217</w:t>
            </w: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BA59CC3" w14:textId="27976EAC" w:rsidR="00876AA3" w:rsidRPr="000250AF" w:rsidRDefault="00FF5A5F"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9459D3A" w14:textId="46491E3A"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Henk </w:t>
            </w:r>
            <w:proofErr w:type="spellStart"/>
            <w:r w:rsidRPr="000250AF">
              <w:rPr>
                <w:rFonts w:ascii="Century" w:eastAsia="Meiryo" w:hAnsi="Century" w:cs="MS PGothic"/>
                <w:color w:val="000000"/>
                <w:spacing w:val="12"/>
                <w:sz w:val="18"/>
                <w:szCs w:val="18"/>
                <w:lang w:val="en-US" w:eastAsia="ja-JP"/>
              </w:rPr>
              <w:t>Lategan</w:t>
            </w:r>
            <w:proofErr w:type="spellEnd"/>
            <w:r w:rsidRPr="000250AF">
              <w:rPr>
                <w:rFonts w:ascii="Century" w:eastAsia="Meiryo" w:hAnsi="Century" w:cs="MS PGothic"/>
                <w:color w:val="000000"/>
                <w:spacing w:val="12"/>
                <w:sz w:val="18"/>
                <w:szCs w:val="18"/>
                <w:lang w:val="en-US" w:eastAsia="ja-JP"/>
              </w:rPr>
              <w:t xml:space="preserve"> </w:t>
            </w:r>
            <w:r w:rsidR="002A2253" w:rsidRPr="000250AF">
              <w:rPr>
                <w:rFonts w:ascii="Century" w:eastAsia="Meiryo" w:hAnsi="Century" w:cs="MS PGothic"/>
                <w:color w:val="000000"/>
                <w:spacing w:val="12"/>
                <w:sz w:val="18"/>
                <w:szCs w:val="18"/>
                <w:lang w:val="en-US" w:eastAsia="ja-JP"/>
              </w:rPr>
              <w:t>(South Africa</w:t>
            </w:r>
            <w:r w:rsidRPr="000250AF">
              <w:rPr>
                <w:rFonts w:ascii="Century" w:eastAsia="Meiryo" w:hAnsi="Century" w:cs="MS PGothic"/>
                <w:color w:val="000000"/>
                <w:spacing w:val="12"/>
                <w:sz w:val="18"/>
                <w:szCs w:val="18"/>
                <w:lang w:val="en-US" w:eastAsia="ja-JP"/>
              </w:rPr>
              <w:t>）</w:t>
            </w:r>
          </w:p>
        </w:tc>
      </w:tr>
      <w:tr w:rsidR="00876AA3" w:rsidRPr="000250AF" w14:paraId="08518F74" w14:textId="77777777" w:rsidTr="000250AF">
        <w:trPr>
          <w:trHeight w:val="20"/>
        </w:trPr>
        <w:tc>
          <w:tcPr>
            <w:tcW w:w="2544" w:type="dxa"/>
            <w:vMerge/>
            <w:tcBorders>
              <w:right w:val="single" w:sz="6" w:space="0" w:color="000000"/>
            </w:tcBorders>
            <w:shd w:val="clear" w:color="auto" w:fill="FFFFFF"/>
            <w:vAlign w:val="center"/>
            <w:hideMark/>
          </w:tcPr>
          <w:p w14:paraId="6A347CB9"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p>
        </w:tc>
        <w:tc>
          <w:tcPr>
            <w:tcW w:w="850" w:type="dxa"/>
            <w:vMerge/>
            <w:tcBorders>
              <w:bottom w:val="single" w:sz="6" w:space="0" w:color="000000"/>
              <w:right w:val="single" w:sz="6" w:space="0" w:color="000000"/>
            </w:tcBorders>
            <w:vAlign w:val="center"/>
            <w:hideMark/>
          </w:tcPr>
          <w:p w14:paraId="7AA1B5D2" w14:textId="77777777"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p>
        </w:tc>
        <w:tc>
          <w:tcPr>
            <w:tcW w:w="1843"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8C939B8" w14:textId="317C8180" w:rsidR="00876AA3" w:rsidRPr="000250AF" w:rsidRDefault="00FF5A5F"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827"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111FB438" w14:textId="6E1D62F1" w:rsidR="00876AA3" w:rsidRPr="000250AF" w:rsidRDefault="00876AA3" w:rsidP="00266570">
            <w:pPr>
              <w:snapToGrid w:val="0"/>
              <w:ind w:right="-52"/>
              <w:contextualSpacing/>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Brett Cummings </w:t>
            </w:r>
            <w:r w:rsidR="002A2253" w:rsidRPr="000250AF">
              <w:rPr>
                <w:rFonts w:ascii="Century" w:eastAsia="Meiryo" w:hAnsi="Century" w:cs="MS PGothic"/>
                <w:color w:val="000000"/>
                <w:spacing w:val="12"/>
                <w:sz w:val="18"/>
                <w:szCs w:val="18"/>
                <w:lang w:val="en-US" w:eastAsia="ja-JP"/>
              </w:rPr>
              <w:t>(South Africa</w:t>
            </w:r>
            <w:r w:rsidRPr="000250AF">
              <w:rPr>
                <w:rFonts w:ascii="Century" w:eastAsia="Meiryo" w:hAnsi="Century" w:cs="MS PGothic"/>
                <w:color w:val="000000"/>
                <w:spacing w:val="12"/>
                <w:sz w:val="18"/>
                <w:szCs w:val="18"/>
                <w:lang w:val="en-US" w:eastAsia="ja-JP"/>
              </w:rPr>
              <w:t>）</w:t>
            </w:r>
          </w:p>
        </w:tc>
      </w:tr>
    </w:tbl>
    <w:p w14:paraId="520F56E4" w14:textId="77777777" w:rsidR="00A351FB" w:rsidRPr="000250AF" w:rsidRDefault="00A351FB" w:rsidP="00266570">
      <w:pPr>
        <w:ind w:right="-52"/>
        <w:rPr>
          <w:rFonts w:ascii="Century" w:eastAsia="Meiryo" w:hAnsi="Century" w:cs="MS PGothic"/>
          <w:color w:val="000000"/>
          <w:spacing w:val="12"/>
          <w:sz w:val="18"/>
          <w:szCs w:val="18"/>
          <w:lang w:val="en-US" w:eastAsia="ja-JP"/>
        </w:rPr>
      </w:pPr>
    </w:p>
    <w:p w14:paraId="2B8FEEF5" w14:textId="77777777" w:rsidR="004D1BC0" w:rsidRPr="000250AF" w:rsidRDefault="004D1BC0" w:rsidP="00266570">
      <w:pPr>
        <w:widowControl w:val="0"/>
        <w:shd w:val="clear" w:color="auto" w:fill="FFFFFF"/>
        <w:snapToGrid w:val="0"/>
        <w:spacing w:line="320" w:lineRule="exact"/>
        <w:ind w:left="714" w:right="-52"/>
        <w:jc w:val="both"/>
        <w:rPr>
          <w:rFonts w:ascii="Century" w:eastAsia="Meiryo" w:hAnsi="Century" w:cs="MS PGothic"/>
          <w:color w:val="000000"/>
          <w:sz w:val="18"/>
          <w:szCs w:val="18"/>
          <w:lang w:val="en-US" w:eastAsia="ja-JP"/>
        </w:rPr>
      </w:pPr>
    </w:p>
    <w:p w14:paraId="0F884DD3" w14:textId="4113F80B" w:rsidR="00876AA3" w:rsidRPr="000250AF" w:rsidRDefault="00C60077" w:rsidP="00266570">
      <w:pPr>
        <w:shd w:val="clear" w:color="auto" w:fill="FFFFFF"/>
        <w:ind w:right="-52"/>
        <w:outlineLvl w:val="4"/>
        <w:rPr>
          <w:rFonts w:ascii="Century" w:eastAsia="Meiryo" w:hAnsi="Century" w:cs="MS PGothic"/>
          <w:b/>
          <w:bCs/>
          <w:color w:val="000000"/>
          <w:sz w:val="18"/>
          <w:szCs w:val="18"/>
          <w:lang w:val="en-US" w:eastAsia="ja-JP"/>
        </w:rPr>
      </w:pPr>
      <w:r w:rsidRPr="000250AF">
        <w:rPr>
          <w:rFonts w:ascii="Century" w:eastAsia="Meiryo" w:hAnsi="Century" w:cs="MS PGothic"/>
          <w:b/>
          <w:bCs/>
          <w:color w:val="000000"/>
          <w:sz w:val="18"/>
          <w:szCs w:val="18"/>
          <w:lang w:val="en-US" w:eastAsia="ja-JP"/>
        </w:rPr>
        <w:t>DAKAR RALLY 2023―TLC TEAM SETUP</w:t>
      </w:r>
    </w:p>
    <w:tbl>
      <w:tblPr>
        <w:tblW w:w="9064" w:type="dxa"/>
        <w:tblBorders>
          <w:top w:val="single" w:sz="6" w:space="0" w:color="000000"/>
          <w:left w:val="single" w:sz="6" w:space="0" w:color="000000"/>
        </w:tblBorders>
        <w:tblLayout w:type="fixed"/>
        <w:tblCellMar>
          <w:left w:w="0" w:type="dxa"/>
          <w:right w:w="0" w:type="dxa"/>
        </w:tblCellMar>
        <w:tblLook w:val="04A0" w:firstRow="1" w:lastRow="0" w:firstColumn="1" w:lastColumn="0" w:noHBand="0" w:noVBand="1"/>
      </w:tblPr>
      <w:tblGrid>
        <w:gridCol w:w="2969"/>
        <w:gridCol w:w="851"/>
        <w:gridCol w:w="2126"/>
        <w:gridCol w:w="3118"/>
      </w:tblGrid>
      <w:tr w:rsidR="00876AA3" w:rsidRPr="000250AF" w14:paraId="562452BA" w14:textId="77777777" w:rsidTr="000250AF">
        <w:trPr>
          <w:trHeight w:val="19"/>
        </w:trPr>
        <w:tc>
          <w:tcPr>
            <w:tcW w:w="2969"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7B1E47FA" w14:textId="5E024A83" w:rsidR="00876AA3" w:rsidRPr="000250AF" w:rsidRDefault="00C46CDF"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Team</w:t>
            </w:r>
          </w:p>
        </w:tc>
        <w:tc>
          <w:tcPr>
            <w:tcW w:w="851"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53BC4817" w14:textId="77777777" w:rsidR="00876AA3" w:rsidRPr="000250AF" w:rsidRDefault="00876AA3"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No.</w:t>
            </w:r>
          </w:p>
        </w:tc>
        <w:tc>
          <w:tcPr>
            <w:tcW w:w="5244" w:type="dxa"/>
            <w:gridSpan w:val="2"/>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7926875F" w14:textId="12159BEE" w:rsidR="00876AA3" w:rsidRPr="000250AF" w:rsidRDefault="00C46CDF"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 / Co-driver</w:t>
            </w:r>
          </w:p>
        </w:tc>
      </w:tr>
      <w:tr w:rsidR="00876AA3" w:rsidRPr="000250AF" w14:paraId="627494A4" w14:textId="77777777" w:rsidTr="000250AF">
        <w:trPr>
          <w:trHeight w:val="20"/>
        </w:trPr>
        <w:tc>
          <w:tcPr>
            <w:tcW w:w="2969" w:type="dxa"/>
            <w:vMerge w:val="restart"/>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4E1D7BC3" w14:textId="549D0B4A" w:rsidR="00876AA3" w:rsidRPr="000250AF" w:rsidRDefault="00C46CDF"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eastAsia="ja-JP"/>
              </w:rPr>
              <w:t>Team Land Cruiser / Toyota Auto Body (TLC)</w:t>
            </w:r>
          </w:p>
        </w:tc>
        <w:tc>
          <w:tcPr>
            <w:tcW w:w="851"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5C21C7BF" w14:textId="77777777" w:rsidR="00876AA3" w:rsidRPr="000250AF" w:rsidRDefault="00876AA3"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246</w:t>
            </w:r>
          </w:p>
        </w:tc>
        <w:tc>
          <w:tcPr>
            <w:tcW w:w="2126"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16F8D769" w14:textId="17518830" w:rsidR="00876AA3" w:rsidRPr="000250AF" w:rsidRDefault="004F597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118"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57B5546C" w14:textId="2D8F52C5" w:rsidR="00876AA3" w:rsidRPr="000250AF" w:rsidRDefault="00876AA3"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Akira Miura </w:t>
            </w:r>
            <w:r w:rsidR="004F597E" w:rsidRPr="000250AF">
              <w:rPr>
                <w:rFonts w:ascii="Century" w:eastAsia="Meiryo" w:hAnsi="Century" w:cs="MS PGothic"/>
                <w:color w:val="000000"/>
                <w:spacing w:val="12"/>
                <w:sz w:val="18"/>
                <w:szCs w:val="18"/>
                <w:lang w:val="en-US" w:eastAsia="ja-JP"/>
              </w:rPr>
              <w:t>(Japan</w:t>
            </w:r>
            <w:r w:rsidRPr="000250AF">
              <w:rPr>
                <w:rFonts w:ascii="Century" w:eastAsia="Meiryo" w:hAnsi="Century" w:cs="MS PGothic"/>
                <w:color w:val="000000"/>
                <w:spacing w:val="12"/>
                <w:sz w:val="18"/>
                <w:szCs w:val="18"/>
                <w:lang w:val="en-US" w:eastAsia="ja-JP"/>
              </w:rPr>
              <w:t>）</w:t>
            </w:r>
            <w:r w:rsidRPr="000250AF">
              <w:rPr>
                <w:rFonts w:ascii="Century" w:eastAsia="Meiryo" w:hAnsi="Century" w:cs="MS PGothic"/>
                <w:color w:val="000000"/>
                <w:spacing w:val="12"/>
                <w:sz w:val="18"/>
                <w:szCs w:val="18"/>
                <w:vertAlign w:val="superscript"/>
                <w:lang w:val="en-US" w:eastAsia="ja-JP"/>
              </w:rPr>
              <w:t>*</w:t>
            </w:r>
          </w:p>
        </w:tc>
      </w:tr>
      <w:tr w:rsidR="00876AA3" w:rsidRPr="000250AF" w14:paraId="79E30EC6" w14:textId="77777777" w:rsidTr="000250AF">
        <w:trPr>
          <w:trHeight w:val="93"/>
        </w:trPr>
        <w:tc>
          <w:tcPr>
            <w:tcW w:w="2969" w:type="dxa"/>
            <w:vMerge/>
            <w:tcBorders>
              <w:bottom w:val="single" w:sz="6" w:space="0" w:color="000000"/>
              <w:right w:val="single" w:sz="6" w:space="0" w:color="000000"/>
            </w:tcBorders>
            <w:vAlign w:val="center"/>
            <w:hideMark/>
          </w:tcPr>
          <w:p w14:paraId="2D773684"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851" w:type="dxa"/>
            <w:vMerge/>
            <w:tcBorders>
              <w:bottom w:val="single" w:sz="6" w:space="0" w:color="000000"/>
              <w:right w:val="single" w:sz="6" w:space="0" w:color="000000"/>
            </w:tcBorders>
            <w:vAlign w:val="center"/>
            <w:hideMark/>
          </w:tcPr>
          <w:p w14:paraId="51731EBF"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2126"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486F7973" w14:textId="25504112" w:rsidR="00876AA3" w:rsidRPr="000250AF" w:rsidRDefault="004F597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118"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611EE925" w14:textId="6D40642A" w:rsidR="00876AA3" w:rsidRPr="000250AF" w:rsidRDefault="00876AA3"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Laurent </w:t>
            </w:r>
            <w:proofErr w:type="spellStart"/>
            <w:r w:rsidRPr="000250AF">
              <w:rPr>
                <w:rFonts w:ascii="Century" w:eastAsia="Meiryo" w:hAnsi="Century" w:cs="MS PGothic"/>
                <w:color w:val="000000"/>
                <w:spacing w:val="12"/>
                <w:sz w:val="18"/>
                <w:szCs w:val="18"/>
                <w:lang w:val="en-US" w:eastAsia="ja-JP"/>
              </w:rPr>
              <w:t>Lichtleuchter</w:t>
            </w:r>
            <w:proofErr w:type="spellEnd"/>
            <w:r w:rsidRPr="000250AF">
              <w:rPr>
                <w:rFonts w:ascii="Century" w:eastAsia="Meiryo" w:hAnsi="Century" w:cs="MS PGothic"/>
                <w:color w:val="000000"/>
                <w:spacing w:val="12"/>
                <w:sz w:val="18"/>
                <w:szCs w:val="18"/>
                <w:lang w:val="en-US" w:eastAsia="ja-JP"/>
              </w:rPr>
              <w:t xml:space="preserve"> </w:t>
            </w:r>
            <w:r w:rsidR="004D1636" w:rsidRPr="000250AF">
              <w:rPr>
                <w:rFonts w:ascii="Century" w:eastAsia="Meiryo" w:hAnsi="Century" w:cs="MS PGothic"/>
                <w:color w:val="000000"/>
                <w:spacing w:val="12"/>
                <w:sz w:val="18"/>
                <w:szCs w:val="18"/>
                <w:lang w:val="en-US" w:eastAsia="ja-JP"/>
              </w:rPr>
              <w:t>(France</w:t>
            </w:r>
            <w:r w:rsidRPr="000250AF">
              <w:rPr>
                <w:rFonts w:ascii="Century" w:eastAsia="Meiryo" w:hAnsi="Century" w:cs="MS PGothic"/>
                <w:color w:val="000000"/>
                <w:spacing w:val="12"/>
                <w:sz w:val="18"/>
                <w:szCs w:val="18"/>
                <w:lang w:val="en-US" w:eastAsia="ja-JP"/>
              </w:rPr>
              <w:t>）</w:t>
            </w:r>
          </w:p>
        </w:tc>
      </w:tr>
      <w:tr w:rsidR="00876AA3" w:rsidRPr="000250AF" w14:paraId="28E04149" w14:textId="77777777" w:rsidTr="000250AF">
        <w:trPr>
          <w:trHeight w:val="20"/>
        </w:trPr>
        <w:tc>
          <w:tcPr>
            <w:tcW w:w="2969" w:type="dxa"/>
            <w:vMerge/>
            <w:tcBorders>
              <w:bottom w:val="single" w:sz="6" w:space="0" w:color="000000"/>
              <w:right w:val="single" w:sz="6" w:space="0" w:color="000000"/>
            </w:tcBorders>
            <w:vAlign w:val="center"/>
            <w:hideMark/>
          </w:tcPr>
          <w:p w14:paraId="16BAB612"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851"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13E798FF" w14:textId="77777777" w:rsidR="00876AA3" w:rsidRPr="000250AF" w:rsidRDefault="00876AA3"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250</w:t>
            </w:r>
          </w:p>
        </w:tc>
        <w:tc>
          <w:tcPr>
            <w:tcW w:w="2126"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36E53AEA" w14:textId="5F5CAB47" w:rsidR="00876AA3" w:rsidRPr="000250AF" w:rsidRDefault="004F597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118"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3399A874" w14:textId="4219F276" w:rsidR="00876AA3" w:rsidRPr="000250AF" w:rsidRDefault="00876AA3"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Ronald Basso </w:t>
            </w:r>
            <w:r w:rsidR="004D1636" w:rsidRPr="000250AF">
              <w:rPr>
                <w:rFonts w:ascii="Century" w:eastAsia="Meiryo" w:hAnsi="Century" w:cs="MS PGothic"/>
                <w:color w:val="000000"/>
                <w:spacing w:val="12"/>
                <w:sz w:val="18"/>
                <w:szCs w:val="18"/>
                <w:lang w:val="en-US" w:eastAsia="ja-JP"/>
              </w:rPr>
              <w:t>(France</w:t>
            </w:r>
            <w:r w:rsidRPr="000250AF">
              <w:rPr>
                <w:rFonts w:ascii="Century" w:eastAsia="Meiryo" w:hAnsi="Century" w:cs="MS PGothic"/>
                <w:color w:val="000000"/>
                <w:spacing w:val="12"/>
                <w:sz w:val="18"/>
                <w:szCs w:val="18"/>
                <w:lang w:val="en-US" w:eastAsia="ja-JP"/>
              </w:rPr>
              <w:t>）</w:t>
            </w:r>
          </w:p>
        </w:tc>
      </w:tr>
      <w:tr w:rsidR="00876AA3" w:rsidRPr="000250AF" w14:paraId="67719632" w14:textId="77777777" w:rsidTr="000250AF">
        <w:trPr>
          <w:trHeight w:val="429"/>
        </w:trPr>
        <w:tc>
          <w:tcPr>
            <w:tcW w:w="2969" w:type="dxa"/>
            <w:vMerge/>
            <w:tcBorders>
              <w:bottom w:val="single" w:sz="6" w:space="0" w:color="000000"/>
              <w:right w:val="single" w:sz="6" w:space="0" w:color="000000"/>
            </w:tcBorders>
            <w:vAlign w:val="center"/>
            <w:hideMark/>
          </w:tcPr>
          <w:p w14:paraId="3E354A83"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851" w:type="dxa"/>
            <w:vMerge/>
            <w:tcBorders>
              <w:bottom w:val="single" w:sz="6" w:space="0" w:color="000000"/>
              <w:right w:val="single" w:sz="6" w:space="0" w:color="000000"/>
            </w:tcBorders>
            <w:vAlign w:val="center"/>
            <w:hideMark/>
          </w:tcPr>
          <w:p w14:paraId="1D7857E3"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2126"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CD06034" w14:textId="45814E57" w:rsidR="00876AA3" w:rsidRPr="000250AF" w:rsidRDefault="004F597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118"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81FCFBF" w14:textId="661E4E86" w:rsidR="00876AA3" w:rsidRPr="000250AF" w:rsidRDefault="00876AA3" w:rsidP="00266570">
            <w:pPr>
              <w:ind w:right="-52"/>
              <w:rPr>
                <w:rFonts w:ascii="Century" w:eastAsia="Meiryo" w:hAnsi="Century" w:cs="MS PGothic"/>
                <w:color w:val="000000"/>
                <w:spacing w:val="12"/>
                <w:sz w:val="18"/>
                <w:szCs w:val="18"/>
                <w:lang w:val="fr-BE" w:eastAsia="ja-JP"/>
              </w:rPr>
            </w:pPr>
            <w:r w:rsidRPr="000250AF">
              <w:rPr>
                <w:rFonts w:ascii="Century" w:eastAsia="Meiryo" w:hAnsi="Century" w:cs="MS PGothic"/>
                <w:color w:val="000000"/>
                <w:spacing w:val="12"/>
                <w:sz w:val="18"/>
                <w:szCs w:val="18"/>
                <w:lang w:val="fr-BE" w:eastAsia="ja-JP"/>
              </w:rPr>
              <w:t xml:space="preserve">Jean-Michel </w:t>
            </w:r>
            <w:proofErr w:type="spellStart"/>
            <w:r w:rsidRPr="000250AF">
              <w:rPr>
                <w:rFonts w:ascii="Century" w:eastAsia="Meiryo" w:hAnsi="Century" w:cs="MS PGothic"/>
                <w:color w:val="000000"/>
                <w:spacing w:val="12"/>
                <w:sz w:val="18"/>
                <w:szCs w:val="18"/>
                <w:lang w:val="fr-BE" w:eastAsia="ja-JP"/>
              </w:rPr>
              <w:t>Polato</w:t>
            </w:r>
            <w:proofErr w:type="spellEnd"/>
            <w:r w:rsidRPr="000250AF">
              <w:rPr>
                <w:rFonts w:ascii="Century" w:eastAsia="Meiryo" w:hAnsi="Century" w:cs="MS PGothic"/>
                <w:color w:val="000000"/>
                <w:spacing w:val="12"/>
                <w:sz w:val="18"/>
                <w:szCs w:val="18"/>
                <w:lang w:val="fr-BE" w:eastAsia="ja-JP"/>
              </w:rPr>
              <w:t xml:space="preserve"> </w:t>
            </w:r>
            <w:r w:rsidR="001E7AFB" w:rsidRPr="000250AF">
              <w:rPr>
                <w:rFonts w:ascii="Century" w:eastAsia="Meiryo" w:hAnsi="Century" w:cs="MS PGothic"/>
                <w:color w:val="000000"/>
                <w:spacing w:val="12"/>
                <w:sz w:val="18"/>
                <w:szCs w:val="18"/>
                <w:lang w:val="fr-BE" w:eastAsia="ja-JP"/>
              </w:rPr>
              <w:t>(France</w:t>
            </w:r>
            <w:r w:rsidRPr="000250AF">
              <w:rPr>
                <w:rFonts w:ascii="Century" w:eastAsia="Meiryo" w:hAnsi="Century" w:cs="MS PGothic"/>
                <w:color w:val="000000"/>
                <w:spacing w:val="12"/>
                <w:sz w:val="18"/>
                <w:szCs w:val="18"/>
                <w:lang w:val="fr-BE" w:eastAsia="ja-JP"/>
              </w:rPr>
              <w:t>）</w:t>
            </w:r>
          </w:p>
        </w:tc>
      </w:tr>
    </w:tbl>
    <w:p w14:paraId="10668F6D" w14:textId="43512580" w:rsidR="000250AF" w:rsidRPr="000250AF" w:rsidRDefault="00876AA3" w:rsidP="00266570">
      <w:pPr>
        <w:shd w:val="clear" w:color="auto" w:fill="FFFFFF"/>
        <w:spacing w:line="480" w:lineRule="auto"/>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 </w:t>
      </w:r>
      <w:r w:rsidR="004F597E" w:rsidRPr="000250AF">
        <w:rPr>
          <w:rFonts w:ascii="Century" w:eastAsia="Meiryo" w:hAnsi="Century" w:cs="MS PGothic"/>
          <w:color w:val="000000"/>
          <w:spacing w:val="12"/>
          <w:sz w:val="18"/>
          <w:szCs w:val="18"/>
          <w:lang w:val="en-US" w:eastAsia="ja-JP"/>
        </w:rPr>
        <w:t>Toyota Auto Body Employee</w:t>
      </w:r>
    </w:p>
    <w:p w14:paraId="76A3FC8E" w14:textId="72283FE8" w:rsidR="00876AA3" w:rsidRPr="000250AF" w:rsidRDefault="00C60077" w:rsidP="00266570">
      <w:pPr>
        <w:shd w:val="clear" w:color="auto" w:fill="FFFFFF"/>
        <w:ind w:right="-52"/>
        <w:outlineLvl w:val="4"/>
        <w:rPr>
          <w:rFonts w:ascii="Century" w:eastAsia="Meiryo" w:hAnsi="Century" w:cs="MS PGothic"/>
          <w:b/>
          <w:bCs/>
          <w:color w:val="000000"/>
          <w:sz w:val="18"/>
          <w:szCs w:val="18"/>
          <w:lang w:val="en-US" w:eastAsia="ja-JP"/>
        </w:rPr>
      </w:pPr>
      <w:r w:rsidRPr="000250AF">
        <w:rPr>
          <w:rFonts w:ascii="Century" w:eastAsia="Meiryo" w:hAnsi="Century" w:cs="MS PGothic"/>
          <w:b/>
          <w:bCs/>
          <w:color w:val="000000"/>
          <w:sz w:val="18"/>
          <w:szCs w:val="18"/>
          <w:lang w:val="en-US" w:eastAsia="ja-JP"/>
        </w:rPr>
        <w:t>DAKAR RALLY 2023―HINO TEAM SUGAWARA TEAM SETUP</w:t>
      </w:r>
    </w:p>
    <w:tbl>
      <w:tblPr>
        <w:tblW w:w="9064" w:type="dxa"/>
        <w:tblBorders>
          <w:top w:val="single" w:sz="6" w:space="0" w:color="000000"/>
          <w:left w:val="single" w:sz="6" w:space="0" w:color="000000"/>
        </w:tblBorders>
        <w:tblCellMar>
          <w:left w:w="0" w:type="dxa"/>
          <w:right w:w="0" w:type="dxa"/>
        </w:tblCellMar>
        <w:tblLook w:val="04A0" w:firstRow="1" w:lastRow="0" w:firstColumn="1" w:lastColumn="0" w:noHBand="0" w:noVBand="1"/>
      </w:tblPr>
      <w:tblGrid>
        <w:gridCol w:w="2402"/>
        <w:gridCol w:w="992"/>
        <w:gridCol w:w="1985"/>
        <w:gridCol w:w="3685"/>
      </w:tblGrid>
      <w:tr w:rsidR="00876AA3" w:rsidRPr="000250AF" w14:paraId="56B62048" w14:textId="77777777" w:rsidTr="000250AF">
        <w:trPr>
          <w:trHeight w:val="320"/>
        </w:trPr>
        <w:tc>
          <w:tcPr>
            <w:tcW w:w="2402"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0C1CCD20" w14:textId="7117744F" w:rsidR="00876AA3" w:rsidRPr="000250AF" w:rsidRDefault="00C31641"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Team</w:t>
            </w:r>
          </w:p>
        </w:tc>
        <w:tc>
          <w:tcPr>
            <w:tcW w:w="992"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47F5E9B7" w14:textId="77777777" w:rsidR="00876AA3" w:rsidRPr="000250AF" w:rsidRDefault="00876AA3"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No.</w:t>
            </w:r>
          </w:p>
        </w:tc>
        <w:tc>
          <w:tcPr>
            <w:tcW w:w="5670" w:type="dxa"/>
            <w:gridSpan w:val="2"/>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4013E7F3" w14:textId="6CA5DCCE" w:rsidR="00876AA3" w:rsidRPr="000250AF" w:rsidRDefault="00922C5E"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 / Co-driver</w:t>
            </w:r>
          </w:p>
        </w:tc>
      </w:tr>
      <w:tr w:rsidR="00876AA3" w:rsidRPr="000250AF" w14:paraId="13EBDC4E" w14:textId="77777777" w:rsidTr="000250AF">
        <w:trPr>
          <w:trHeight w:val="135"/>
        </w:trPr>
        <w:tc>
          <w:tcPr>
            <w:tcW w:w="2402" w:type="dxa"/>
            <w:vMerge w:val="restart"/>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24013D2E" w14:textId="34ACDE44" w:rsidR="00876AA3" w:rsidRPr="000250AF" w:rsidRDefault="00922C5E"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HINO TEAM SUGAWARA</w:t>
            </w:r>
          </w:p>
        </w:tc>
        <w:tc>
          <w:tcPr>
            <w:tcW w:w="992" w:type="dxa"/>
            <w:vMerge w:val="restart"/>
            <w:tcBorders>
              <w:right w:val="single" w:sz="6" w:space="0" w:color="000000"/>
            </w:tcBorders>
            <w:shd w:val="clear" w:color="auto" w:fill="FFFFFF"/>
            <w:tcMar>
              <w:top w:w="180" w:type="dxa"/>
              <w:left w:w="225" w:type="dxa"/>
              <w:bottom w:w="180" w:type="dxa"/>
              <w:right w:w="225" w:type="dxa"/>
            </w:tcMar>
            <w:vAlign w:val="center"/>
            <w:hideMark/>
          </w:tcPr>
          <w:p w14:paraId="5E94CB13" w14:textId="77777777" w:rsidR="00876AA3" w:rsidRPr="000250AF" w:rsidRDefault="00876AA3"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519</w:t>
            </w:r>
          </w:p>
        </w:tc>
        <w:tc>
          <w:tcPr>
            <w:tcW w:w="19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0D3F8F0B" w14:textId="6585D786" w:rsidR="00876AA3" w:rsidRPr="000250AF" w:rsidRDefault="00922C5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Driver</w:t>
            </w:r>
          </w:p>
        </w:tc>
        <w:tc>
          <w:tcPr>
            <w:tcW w:w="36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5A5F4521" w14:textId="72B132BE" w:rsidR="00876AA3" w:rsidRPr="000250AF" w:rsidRDefault="00876AA3" w:rsidP="00266570">
            <w:pPr>
              <w:ind w:right="-52"/>
              <w:rPr>
                <w:rFonts w:ascii="Century" w:eastAsia="Meiryo" w:hAnsi="Century" w:cs="MS PGothic"/>
                <w:color w:val="000000"/>
                <w:spacing w:val="12"/>
                <w:sz w:val="18"/>
                <w:szCs w:val="18"/>
                <w:lang w:val="en-US" w:eastAsia="ja-JP"/>
              </w:rPr>
            </w:pPr>
            <w:proofErr w:type="spellStart"/>
            <w:r w:rsidRPr="000250AF">
              <w:rPr>
                <w:rFonts w:ascii="Century" w:eastAsia="Meiryo" w:hAnsi="Century" w:cs="MS PGothic"/>
                <w:color w:val="000000"/>
                <w:spacing w:val="12"/>
                <w:sz w:val="18"/>
                <w:szCs w:val="18"/>
                <w:lang w:val="en-US" w:eastAsia="ja-JP"/>
              </w:rPr>
              <w:t>Teruhito</w:t>
            </w:r>
            <w:proofErr w:type="spellEnd"/>
            <w:r w:rsidRPr="000250AF">
              <w:rPr>
                <w:rFonts w:ascii="Century" w:eastAsia="Meiryo" w:hAnsi="Century" w:cs="MS PGothic"/>
                <w:color w:val="000000"/>
                <w:spacing w:val="12"/>
                <w:sz w:val="18"/>
                <w:szCs w:val="18"/>
                <w:lang w:val="en-US" w:eastAsia="ja-JP"/>
              </w:rPr>
              <w:t xml:space="preserve"> Sugawara </w:t>
            </w:r>
            <w:r w:rsidR="00922C5E" w:rsidRPr="000250AF">
              <w:rPr>
                <w:rFonts w:ascii="Century" w:eastAsia="Meiryo" w:hAnsi="Century" w:cs="MS PGothic"/>
                <w:color w:val="000000"/>
                <w:spacing w:val="12"/>
                <w:sz w:val="18"/>
                <w:szCs w:val="18"/>
                <w:lang w:val="en-US" w:eastAsia="ja-JP"/>
              </w:rPr>
              <w:t>(Japan</w:t>
            </w:r>
            <w:r w:rsidRPr="000250AF">
              <w:rPr>
                <w:rFonts w:ascii="Century" w:eastAsia="Meiryo" w:hAnsi="Century" w:cs="MS PGothic"/>
                <w:color w:val="000000"/>
                <w:spacing w:val="12"/>
                <w:sz w:val="18"/>
                <w:szCs w:val="18"/>
                <w:lang w:val="en-US" w:eastAsia="ja-JP"/>
              </w:rPr>
              <w:t>）</w:t>
            </w:r>
          </w:p>
        </w:tc>
      </w:tr>
      <w:tr w:rsidR="00876AA3" w:rsidRPr="000250AF" w14:paraId="763220CB" w14:textId="77777777" w:rsidTr="000250AF">
        <w:trPr>
          <w:trHeight w:val="57"/>
        </w:trPr>
        <w:tc>
          <w:tcPr>
            <w:tcW w:w="2402" w:type="dxa"/>
            <w:vMerge/>
            <w:tcBorders>
              <w:bottom w:val="single" w:sz="6" w:space="0" w:color="000000"/>
              <w:right w:val="single" w:sz="6" w:space="0" w:color="000000"/>
            </w:tcBorders>
            <w:vAlign w:val="center"/>
            <w:hideMark/>
          </w:tcPr>
          <w:p w14:paraId="5A6F6397"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992" w:type="dxa"/>
            <w:vMerge/>
            <w:tcBorders>
              <w:right w:val="single" w:sz="6" w:space="0" w:color="000000"/>
            </w:tcBorders>
            <w:vAlign w:val="center"/>
            <w:hideMark/>
          </w:tcPr>
          <w:p w14:paraId="7E4C8E17"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19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59F3FA52" w14:textId="54A9F7AD" w:rsidR="00876AA3" w:rsidRPr="000250AF" w:rsidRDefault="00922C5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Co-driver</w:t>
            </w:r>
          </w:p>
        </w:tc>
        <w:tc>
          <w:tcPr>
            <w:tcW w:w="36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FD70044" w14:textId="685C4A7B" w:rsidR="00876AA3" w:rsidRPr="000250AF" w:rsidRDefault="00876AA3" w:rsidP="00266570">
            <w:pPr>
              <w:ind w:right="-52"/>
              <w:rPr>
                <w:rFonts w:ascii="Century" w:eastAsia="Meiryo" w:hAnsi="Century" w:cs="MS PGothic"/>
                <w:color w:val="000000"/>
                <w:spacing w:val="12"/>
                <w:sz w:val="18"/>
                <w:szCs w:val="18"/>
                <w:lang w:val="en-US" w:eastAsia="ja-JP"/>
              </w:rPr>
            </w:pPr>
            <w:proofErr w:type="spellStart"/>
            <w:r w:rsidRPr="000250AF">
              <w:rPr>
                <w:rFonts w:ascii="Century" w:eastAsia="Meiryo" w:hAnsi="Century" w:cs="MS PGothic"/>
                <w:color w:val="000000"/>
                <w:spacing w:val="12"/>
                <w:sz w:val="18"/>
                <w:szCs w:val="18"/>
                <w:lang w:val="en-US" w:eastAsia="ja-JP"/>
              </w:rPr>
              <w:t>Hirokazu</w:t>
            </w:r>
            <w:proofErr w:type="spellEnd"/>
            <w:r w:rsidRPr="000250AF">
              <w:rPr>
                <w:rFonts w:ascii="Century" w:eastAsia="Meiryo" w:hAnsi="Century" w:cs="MS PGothic"/>
                <w:color w:val="000000"/>
                <w:spacing w:val="12"/>
                <w:sz w:val="18"/>
                <w:szCs w:val="18"/>
                <w:lang w:val="en-US" w:eastAsia="ja-JP"/>
              </w:rPr>
              <w:t xml:space="preserve"> </w:t>
            </w:r>
            <w:proofErr w:type="spellStart"/>
            <w:r w:rsidRPr="000250AF">
              <w:rPr>
                <w:rFonts w:ascii="Century" w:eastAsia="Meiryo" w:hAnsi="Century" w:cs="MS PGothic"/>
                <w:color w:val="000000"/>
                <w:spacing w:val="12"/>
                <w:sz w:val="18"/>
                <w:szCs w:val="18"/>
                <w:lang w:val="en-US" w:eastAsia="ja-JP"/>
              </w:rPr>
              <w:t>Somemiya</w:t>
            </w:r>
            <w:proofErr w:type="spellEnd"/>
            <w:r w:rsidRPr="000250AF">
              <w:rPr>
                <w:rFonts w:ascii="Century" w:eastAsia="Meiryo" w:hAnsi="Century" w:cs="MS PGothic"/>
                <w:color w:val="000000"/>
                <w:spacing w:val="12"/>
                <w:sz w:val="18"/>
                <w:szCs w:val="18"/>
                <w:lang w:val="en-US" w:eastAsia="ja-JP"/>
              </w:rPr>
              <w:t xml:space="preserve"> </w:t>
            </w:r>
            <w:r w:rsidR="00922C5E" w:rsidRPr="000250AF">
              <w:rPr>
                <w:rFonts w:ascii="Century" w:eastAsia="Meiryo" w:hAnsi="Century" w:cs="MS PGothic"/>
                <w:color w:val="000000"/>
                <w:spacing w:val="12"/>
                <w:sz w:val="18"/>
                <w:szCs w:val="18"/>
                <w:lang w:val="en-US" w:eastAsia="ja-JP"/>
              </w:rPr>
              <w:t>(Japan</w:t>
            </w:r>
            <w:r w:rsidRPr="000250AF">
              <w:rPr>
                <w:rFonts w:ascii="Century" w:eastAsia="Meiryo" w:hAnsi="Century" w:cs="MS PGothic"/>
                <w:color w:val="000000"/>
                <w:spacing w:val="12"/>
                <w:sz w:val="18"/>
                <w:szCs w:val="18"/>
                <w:lang w:val="en-US" w:eastAsia="ja-JP"/>
              </w:rPr>
              <w:t>）</w:t>
            </w:r>
          </w:p>
        </w:tc>
      </w:tr>
      <w:tr w:rsidR="00876AA3" w:rsidRPr="000250AF" w14:paraId="6F1E24FE" w14:textId="77777777" w:rsidTr="000250AF">
        <w:trPr>
          <w:trHeight w:val="20"/>
        </w:trPr>
        <w:tc>
          <w:tcPr>
            <w:tcW w:w="2402" w:type="dxa"/>
            <w:vMerge/>
            <w:tcBorders>
              <w:bottom w:val="single" w:sz="6" w:space="0" w:color="000000"/>
              <w:right w:val="single" w:sz="6" w:space="0" w:color="000000"/>
            </w:tcBorders>
            <w:vAlign w:val="center"/>
            <w:hideMark/>
          </w:tcPr>
          <w:p w14:paraId="7C2101C1"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992" w:type="dxa"/>
            <w:vMerge/>
            <w:tcBorders>
              <w:bottom w:val="single" w:sz="6" w:space="0" w:color="000000"/>
              <w:right w:val="single" w:sz="6" w:space="0" w:color="000000"/>
            </w:tcBorders>
            <w:vAlign w:val="center"/>
            <w:hideMark/>
          </w:tcPr>
          <w:p w14:paraId="194D4C9D" w14:textId="77777777" w:rsidR="00876AA3" w:rsidRPr="000250AF" w:rsidRDefault="00876AA3" w:rsidP="00266570">
            <w:pPr>
              <w:ind w:right="-52"/>
              <w:rPr>
                <w:rFonts w:ascii="Century" w:eastAsia="Meiryo" w:hAnsi="Century" w:cs="MS PGothic"/>
                <w:color w:val="000000"/>
                <w:spacing w:val="12"/>
                <w:sz w:val="18"/>
                <w:szCs w:val="18"/>
                <w:lang w:val="en-US" w:eastAsia="ja-JP"/>
              </w:rPr>
            </w:pPr>
          </w:p>
        </w:tc>
        <w:tc>
          <w:tcPr>
            <w:tcW w:w="19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4580F47B" w14:textId="5BB574D1" w:rsidR="00876AA3" w:rsidRPr="000250AF" w:rsidRDefault="00922C5E"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Mechanic</w:t>
            </w:r>
          </w:p>
        </w:tc>
        <w:tc>
          <w:tcPr>
            <w:tcW w:w="368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7F2FFD87" w14:textId="32DB681B" w:rsidR="00876AA3" w:rsidRPr="000250AF" w:rsidRDefault="00876AA3"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Yuji Mochizuki </w:t>
            </w:r>
            <w:r w:rsidR="00922C5E" w:rsidRPr="000250AF">
              <w:rPr>
                <w:rFonts w:ascii="Century" w:eastAsia="Meiryo" w:hAnsi="Century" w:cs="MS PGothic"/>
                <w:color w:val="000000"/>
                <w:spacing w:val="12"/>
                <w:sz w:val="18"/>
                <w:szCs w:val="18"/>
                <w:lang w:val="en-US" w:eastAsia="ja-JP"/>
              </w:rPr>
              <w:t>(Japan</w:t>
            </w:r>
            <w:r w:rsidRPr="000250AF">
              <w:rPr>
                <w:rFonts w:ascii="Century" w:eastAsia="Meiryo" w:hAnsi="Century" w:cs="MS PGothic"/>
                <w:color w:val="000000"/>
                <w:spacing w:val="12"/>
                <w:sz w:val="18"/>
                <w:szCs w:val="18"/>
                <w:lang w:val="en-US" w:eastAsia="ja-JP"/>
              </w:rPr>
              <w:t>）</w:t>
            </w:r>
          </w:p>
        </w:tc>
      </w:tr>
    </w:tbl>
    <w:p w14:paraId="55925F18" w14:textId="49991147" w:rsidR="00C60077" w:rsidRPr="000250AF" w:rsidRDefault="000250AF" w:rsidP="00266570">
      <w:pPr>
        <w:snapToGrid w:val="0"/>
        <w:spacing w:line="320" w:lineRule="exact"/>
        <w:ind w:right="-52"/>
        <w:outlineLvl w:val="3"/>
        <w:rPr>
          <w:rFonts w:ascii="Century" w:eastAsia="Meiryo" w:hAnsi="Century" w:cs="MS PGothic"/>
          <w:b/>
          <w:bCs/>
          <w:color w:val="000000"/>
          <w:sz w:val="18"/>
          <w:szCs w:val="18"/>
          <w:lang w:val="en-US" w:eastAsia="ja-JP"/>
        </w:rPr>
      </w:pPr>
      <w:r w:rsidRPr="000250AF">
        <w:rPr>
          <w:rFonts w:ascii="Century" w:eastAsia="Meiryo" w:hAnsi="Century" w:cs="MS PGothic"/>
          <w:b/>
          <w:bCs/>
          <w:color w:val="000000"/>
          <w:sz w:val="18"/>
          <w:szCs w:val="18"/>
          <w:lang w:val="en-US" w:eastAsia="ja-JP"/>
        </w:rPr>
        <w:br/>
      </w:r>
      <w:r w:rsidR="00C60077" w:rsidRPr="000250AF">
        <w:rPr>
          <w:rFonts w:ascii="Century" w:eastAsia="Meiryo" w:hAnsi="Century" w:cs="MS PGothic"/>
          <w:b/>
          <w:bCs/>
          <w:color w:val="000000"/>
          <w:sz w:val="18"/>
          <w:szCs w:val="18"/>
          <w:lang w:val="en-US" w:eastAsia="ja-JP"/>
        </w:rPr>
        <w:t>MAJOR ACHIEVEMENTS IN 2022</w:t>
      </w:r>
    </w:p>
    <w:tbl>
      <w:tblPr>
        <w:tblpPr w:leftFromText="142" w:rightFromText="142" w:vertAnchor="text" w:horzAnchor="margin" w:tblpY="67"/>
        <w:tblOverlap w:val="never"/>
        <w:tblW w:w="9064" w:type="dxa"/>
        <w:tblBorders>
          <w:top w:val="single" w:sz="6" w:space="0" w:color="000000"/>
          <w:left w:val="single" w:sz="6" w:space="0" w:color="000000"/>
        </w:tblBorders>
        <w:tblCellMar>
          <w:left w:w="0" w:type="dxa"/>
          <w:right w:w="0" w:type="dxa"/>
        </w:tblCellMar>
        <w:tblLook w:val="04A0" w:firstRow="1" w:lastRow="0" w:firstColumn="1" w:lastColumn="0" w:noHBand="0" w:noVBand="1"/>
      </w:tblPr>
      <w:tblGrid>
        <w:gridCol w:w="1903"/>
        <w:gridCol w:w="2316"/>
        <w:gridCol w:w="4845"/>
      </w:tblGrid>
      <w:tr w:rsidR="00C60077" w:rsidRPr="000250AF" w14:paraId="5C13A290" w14:textId="77777777" w:rsidTr="000250AF">
        <w:trPr>
          <w:trHeight w:val="2075"/>
        </w:trPr>
        <w:tc>
          <w:tcPr>
            <w:tcW w:w="1903" w:type="dxa"/>
            <w:vMerge w:val="restart"/>
            <w:tcBorders>
              <w:right w:val="single" w:sz="6" w:space="0" w:color="000000"/>
            </w:tcBorders>
            <w:shd w:val="clear" w:color="auto" w:fill="EEEEEE"/>
            <w:noWrap/>
            <w:tcMar>
              <w:top w:w="180" w:type="dxa"/>
              <w:left w:w="225" w:type="dxa"/>
              <w:bottom w:w="180" w:type="dxa"/>
              <w:right w:w="225" w:type="dxa"/>
            </w:tcMar>
            <w:vAlign w:val="center"/>
            <w:hideMark/>
          </w:tcPr>
          <w:p w14:paraId="6B57115B" w14:textId="77777777" w:rsidR="00C60077" w:rsidRPr="000250AF" w:rsidRDefault="00C60077"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World</w:t>
            </w:r>
          </w:p>
          <w:p w14:paraId="0641B0A5" w14:textId="77777777" w:rsidR="00C60077" w:rsidRPr="000250AF" w:rsidRDefault="00C60077"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Championships</w:t>
            </w:r>
          </w:p>
        </w:tc>
        <w:tc>
          <w:tcPr>
            <w:tcW w:w="2316"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212262AA" w14:textId="77777777" w:rsidR="00C60077" w:rsidRPr="000250AF" w:rsidRDefault="00C60077"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Dakar Rally</w:t>
            </w:r>
          </w:p>
        </w:tc>
        <w:tc>
          <w:tcPr>
            <w:tcW w:w="484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3F2FDA7E" w14:textId="77777777" w:rsidR="00C60077" w:rsidRPr="000250AF" w:rsidRDefault="00C60077"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-TGR: </w:t>
            </w:r>
          </w:p>
          <w:p w14:paraId="29DDD93C" w14:textId="6EE1B2EF" w:rsidR="00C60077" w:rsidRPr="000250AF" w:rsidRDefault="00C60077" w:rsidP="00266570">
            <w:pPr>
              <w:ind w:right="-52" w:firstLineChars="50" w:firstLine="96"/>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1st overall (Nasser Al-Attiyah / Mathieu Baumel)</w:t>
            </w:r>
            <w:r w:rsidRPr="000250AF">
              <w:rPr>
                <w:rFonts w:ascii="Century" w:eastAsia="Meiryo" w:hAnsi="Century" w:cs="MS PGothic"/>
                <w:color w:val="000000"/>
                <w:spacing w:val="12"/>
                <w:sz w:val="18"/>
                <w:szCs w:val="18"/>
                <w:lang w:val="en-US" w:eastAsia="ja-JP"/>
              </w:rPr>
              <w:br/>
              <w:t xml:space="preserve">-TLC: </w:t>
            </w:r>
          </w:p>
          <w:p w14:paraId="3EE394E2" w14:textId="77777777" w:rsidR="00C60077" w:rsidRPr="000250AF" w:rsidRDefault="00C60077" w:rsidP="00266570">
            <w:pPr>
              <w:ind w:leftChars="50" w:left="120"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Ninth consecutive victory in the production car category</w:t>
            </w:r>
          </w:p>
          <w:p w14:paraId="3BD383E2" w14:textId="77777777" w:rsidR="00C60077" w:rsidRPr="000250AF" w:rsidRDefault="00C60077" w:rsidP="00266570">
            <w:pPr>
              <w:ind w:leftChars="50" w:left="120"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 xml:space="preserve">(Akira Miura / Laurent </w:t>
            </w:r>
            <w:proofErr w:type="spellStart"/>
            <w:r w:rsidRPr="000250AF">
              <w:rPr>
                <w:rFonts w:ascii="Century" w:eastAsia="Meiryo" w:hAnsi="Century" w:cs="MS PGothic"/>
                <w:color w:val="000000"/>
                <w:spacing w:val="12"/>
                <w:sz w:val="18"/>
                <w:szCs w:val="18"/>
                <w:lang w:val="en-US" w:eastAsia="ja-JP"/>
              </w:rPr>
              <w:t>Lichtleuchter</w:t>
            </w:r>
            <w:proofErr w:type="spellEnd"/>
            <w:r w:rsidRPr="000250AF">
              <w:rPr>
                <w:rFonts w:ascii="Century" w:eastAsia="Meiryo" w:hAnsi="Century" w:cs="MS PGothic"/>
                <w:color w:val="000000"/>
                <w:spacing w:val="12"/>
                <w:sz w:val="18"/>
                <w:szCs w:val="18"/>
                <w:lang w:val="en-US" w:eastAsia="ja-JP"/>
              </w:rPr>
              <w:t>)</w:t>
            </w:r>
          </w:p>
          <w:p w14:paraId="3C775084" w14:textId="77777777" w:rsidR="00C60077" w:rsidRPr="000250AF" w:rsidRDefault="00C60077"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-HINO TEAM SUGAWARA:</w:t>
            </w:r>
          </w:p>
          <w:p w14:paraId="4858A282" w14:textId="77777777" w:rsidR="00C60077" w:rsidRPr="000250AF" w:rsidRDefault="00C60077" w:rsidP="00266570">
            <w:pPr>
              <w:ind w:right="-52" w:firstLineChars="50" w:firstLine="96"/>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22nd overall in the truck category</w:t>
            </w:r>
          </w:p>
          <w:p w14:paraId="0B5F24CE" w14:textId="77777777" w:rsidR="00C60077" w:rsidRPr="000250AF" w:rsidRDefault="00C60077" w:rsidP="00266570">
            <w:pPr>
              <w:ind w:right="-52" w:firstLineChars="50" w:firstLine="96"/>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w:t>
            </w:r>
            <w:proofErr w:type="spellStart"/>
            <w:r w:rsidRPr="000250AF">
              <w:rPr>
                <w:rFonts w:ascii="Century" w:eastAsia="Meiryo" w:hAnsi="Century" w:cs="MS PGothic"/>
                <w:color w:val="000000"/>
                <w:spacing w:val="12"/>
                <w:sz w:val="18"/>
                <w:szCs w:val="18"/>
                <w:lang w:val="en-US" w:eastAsia="ja-JP"/>
              </w:rPr>
              <w:t>Teruhito</w:t>
            </w:r>
            <w:proofErr w:type="spellEnd"/>
            <w:r w:rsidRPr="000250AF">
              <w:rPr>
                <w:rFonts w:ascii="Century" w:eastAsia="Meiryo" w:hAnsi="Century" w:cs="MS PGothic"/>
                <w:color w:val="000000"/>
                <w:spacing w:val="12"/>
                <w:sz w:val="18"/>
                <w:szCs w:val="18"/>
                <w:lang w:val="en-US" w:eastAsia="ja-JP"/>
              </w:rPr>
              <w:t xml:space="preserve"> Sugawara / </w:t>
            </w:r>
            <w:proofErr w:type="spellStart"/>
            <w:r w:rsidRPr="000250AF">
              <w:rPr>
                <w:rFonts w:ascii="Century" w:eastAsia="Meiryo" w:hAnsi="Century" w:cs="MS PGothic"/>
                <w:color w:val="000000"/>
                <w:spacing w:val="12"/>
                <w:sz w:val="18"/>
                <w:szCs w:val="18"/>
                <w:lang w:val="en-US" w:eastAsia="ja-JP"/>
              </w:rPr>
              <w:t>Hirokazu</w:t>
            </w:r>
            <w:proofErr w:type="spellEnd"/>
            <w:r w:rsidRPr="000250AF">
              <w:rPr>
                <w:rFonts w:ascii="Century" w:eastAsia="Meiryo" w:hAnsi="Century" w:cs="MS PGothic"/>
                <w:color w:val="000000"/>
                <w:spacing w:val="12"/>
                <w:sz w:val="18"/>
                <w:szCs w:val="18"/>
                <w:lang w:val="en-US" w:eastAsia="ja-JP"/>
              </w:rPr>
              <w:t xml:space="preserve"> </w:t>
            </w:r>
            <w:proofErr w:type="spellStart"/>
            <w:r w:rsidRPr="000250AF">
              <w:rPr>
                <w:rFonts w:ascii="Century" w:eastAsia="Meiryo" w:hAnsi="Century" w:cs="MS PGothic"/>
                <w:color w:val="000000"/>
                <w:spacing w:val="12"/>
                <w:sz w:val="18"/>
                <w:szCs w:val="18"/>
                <w:lang w:val="en-US" w:eastAsia="ja-JP"/>
              </w:rPr>
              <w:t>Somemiya</w:t>
            </w:r>
            <w:proofErr w:type="spellEnd"/>
            <w:r w:rsidRPr="000250AF">
              <w:rPr>
                <w:rFonts w:ascii="Century" w:eastAsia="Meiryo" w:hAnsi="Century" w:cs="MS PGothic"/>
                <w:color w:val="000000"/>
                <w:spacing w:val="12"/>
                <w:sz w:val="18"/>
                <w:szCs w:val="18"/>
                <w:lang w:val="en-US" w:eastAsia="ja-JP"/>
              </w:rPr>
              <w:t xml:space="preserve"> / Yuji Mochizuki)</w:t>
            </w:r>
          </w:p>
        </w:tc>
      </w:tr>
      <w:tr w:rsidR="00C60077" w:rsidRPr="000250AF" w14:paraId="4D70932F" w14:textId="77777777" w:rsidTr="000250AF">
        <w:trPr>
          <w:trHeight w:val="470"/>
        </w:trPr>
        <w:tc>
          <w:tcPr>
            <w:tcW w:w="1903" w:type="dxa"/>
            <w:vMerge/>
            <w:tcBorders>
              <w:right w:val="single" w:sz="6" w:space="0" w:color="000000"/>
            </w:tcBorders>
            <w:shd w:val="clear" w:color="auto" w:fill="EEEEEE"/>
            <w:vAlign w:val="center"/>
            <w:hideMark/>
          </w:tcPr>
          <w:p w14:paraId="78506333" w14:textId="77777777" w:rsidR="00C60077" w:rsidRPr="000250AF" w:rsidRDefault="00C60077" w:rsidP="00266570">
            <w:pPr>
              <w:ind w:right="-52"/>
              <w:rPr>
                <w:rFonts w:ascii="Century" w:eastAsia="Meiryo" w:hAnsi="Century" w:cs="MS PGothic"/>
                <w:color w:val="000000"/>
                <w:spacing w:val="12"/>
                <w:sz w:val="18"/>
                <w:szCs w:val="18"/>
                <w:lang w:val="en-US" w:eastAsia="ja-JP"/>
              </w:rPr>
            </w:pPr>
          </w:p>
        </w:tc>
        <w:tc>
          <w:tcPr>
            <w:tcW w:w="2316" w:type="dxa"/>
            <w:tcBorders>
              <w:bottom w:val="single" w:sz="6" w:space="0" w:color="000000"/>
              <w:right w:val="single" w:sz="6" w:space="0" w:color="000000"/>
            </w:tcBorders>
            <w:shd w:val="clear" w:color="auto" w:fill="EEEEEE"/>
            <w:noWrap/>
            <w:tcMar>
              <w:top w:w="180" w:type="dxa"/>
              <w:left w:w="225" w:type="dxa"/>
              <w:bottom w:w="180" w:type="dxa"/>
              <w:right w:w="225" w:type="dxa"/>
            </w:tcMar>
            <w:vAlign w:val="center"/>
            <w:hideMark/>
          </w:tcPr>
          <w:p w14:paraId="3EFA8327" w14:textId="77777777" w:rsidR="00C60077" w:rsidRPr="000250AF" w:rsidRDefault="00C60077"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FIA World Rally Raid Championship</w:t>
            </w:r>
          </w:p>
          <w:p w14:paraId="2B86511A" w14:textId="77777777" w:rsidR="00C60077" w:rsidRPr="000250AF" w:rsidRDefault="00C60077" w:rsidP="00266570">
            <w:pPr>
              <w:ind w:right="-52"/>
              <w:jc w:val="center"/>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w:t>
            </w:r>
            <w:r w:rsidRPr="000250AF">
              <w:rPr>
                <w:rFonts w:ascii="Century" w:eastAsia="Meiryo" w:hAnsi="Century" w:cs="MS PGothic"/>
                <w:color w:val="000000"/>
                <w:spacing w:val="12"/>
                <w:sz w:val="18"/>
                <w:szCs w:val="18"/>
                <w:lang w:val="en-US" w:eastAsia="ja-JP"/>
              </w:rPr>
              <w:t>W2RC</w:t>
            </w:r>
            <w:r w:rsidRPr="000250AF">
              <w:rPr>
                <w:rFonts w:ascii="Century" w:eastAsia="Meiryo" w:hAnsi="Century" w:cs="MS PGothic"/>
                <w:color w:val="000000"/>
                <w:spacing w:val="12"/>
                <w:sz w:val="18"/>
                <w:szCs w:val="18"/>
                <w:lang w:val="en-US" w:eastAsia="ja-JP"/>
              </w:rPr>
              <w:t>）</w:t>
            </w:r>
          </w:p>
        </w:tc>
        <w:tc>
          <w:tcPr>
            <w:tcW w:w="4845" w:type="dxa"/>
            <w:tcBorders>
              <w:bottom w:val="single" w:sz="6" w:space="0" w:color="000000"/>
              <w:right w:val="single" w:sz="6" w:space="0" w:color="000000"/>
            </w:tcBorders>
            <w:shd w:val="clear" w:color="auto" w:fill="FFFFFF"/>
            <w:tcMar>
              <w:top w:w="180" w:type="dxa"/>
              <w:left w:w="225" w:type="dxa"/>
              <w:bottom w:w="180" w:type="dxa"/>
              <w:right w:w="225" w:type="dxa"/>
            </w:tcMar>
            <w:vAlign w:val="center"/>
            <w:hideMark/>
          </w:tcPr>
          <w:p w14:paraId="5AE2156E" w14:textId="77777777" w:rsidR="00C60077" w:rsidRPr="000250AF" w:rsidRDefault="00C60077"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TGR: 1st overall</w:t>
            </w:r>
          </w:p>
          <w:p w14:paraId="2E5D05A3" w14:textId="0114A86D" w:rsidR="00C60077" w:rsidRPr="000250AF" w:rsidRDefault="00C60077" w:rsidP="00266570">
            <w:pPr>
              <w:ind w:right="-52"/>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(Nasser Al-Attiyah / Mathieu Baumel)</w:t>
            </w:r>
          </w:p>
          <w:p w14:paraId="41AE0E8A" w14:textId="38792892" w:rsidR="00C60077" w:rsidRPr="000250AF" w:rsidRDefault="00C60077" w:rsidP="00266570">
            <w:pPr>
              <w:widowControl w:val="0"/>
              <w:numPr>
                <w:ilvl w:val="0"/>
                <w:numId w:val="15"/>
              </w:numPr>
              <w:ind w:right="-52"/>
              <w:jc w:val="both"/>
              <w:rPr>
                <w:rFonts w:ascii="Century" w:eastAsia="Meiryo" w:hAnsi="Century" w:cs="MS PGothic"/>
                <w:color w:val="000000"/>
                <w:spacing w:val="12"/>
                <w:sz w:val="18"/>
                <w:szCs w:val="18"/>
                <w:lang w:val="en-US" w:eastAsia="ja-JP"/>
              </w:rPr>
            </w:pPr>
            <w:r w:rsidRPr="000250AF">
              <w:rPr>
                <w:rFonts w:ascii="Century" w:eastAsia="Meiryo" w:hAnsi="Century" w:cs="MS PGothic"/>
                <w:color w:val="000000"/>
                <w:spacing w:val="12"/>
                <w:sz w:val="18"/>
                <w:szCs w:val="18"/>
                <w:lang w:val="en-US" w:eastAsia="ja-JP"/>
              </w:rPr>
              <w:t>TLC and HINO Team Sugawara only participated in Dakar Rally.</w:t>
            </w:r>
          </w:p>
        </w:tc>
      </w:tr>
    </w:tbl>
    <w:p w14:paraId="72CB3DC0" w14:textId="77777777" w:rsidR="00C60077" w:rsidRPr="00876AA3" w:rsidRDefault="00C60077" w:rsidP="00266570">
      <w:pPr>
        <w:shd w:val="clear" w:color="auto" w:fill="FFFFFF"/>
        <w:snapToGrid w:val="0"/>
        <w:spacing w:line="320" w:lineRule="exact"/>
        <w:ind w:right="-52"/>
        <w:outlineLvl w:val="3"/>
        <w:rPr>
          <w:rFonts w:ascii="Meiryo" w:eastAsia="Meiryo" w:hAnsi="Meiryo" w:cs="MS PGothic"/>
          <w:b/>
          <w:bCs/>
          <w:color w:val="000000"/>
          <w:sz w:val="27"/>
          <w:szCs w:val="27"/>
          <w:lang w:val="en-US" w:eastAsia="ja-JP"/>
        </w:rPr>
      </w:pPr>
    </w:p>
    <w:p w14:paraId="0E0F2A47" w14:textId="77777777" w:rsidR="000250AF" w:rsidRDefault="000250AF" w:rsidP="00266570">
      <w:pPr>
        <w:autoSpaceDE w:val="0"/>
        <w:autoSpaceDN w:val="0"/>
        <w:adjustRightInd w:val="0"/>
        <w:ind w:right="-52"/>
        <w:jc w:val="both"/>
        <w:rPr>
          <w:rFonts w:ascii="Century" w:eastAsiaTheme="minorHAnsi" w:hAnsi="Century"/>
          <w:color w:val="565357"/>
          <w:sz w:val="20"/>
          <w:szCs w:val="20"/>
          <w:lang w:val="en-GB" w:eastAsia="en-US"/>
        </w:rPr>
      </w:pPr>
    </w:p>
    <w:p w14:paraId="7A9C86CA" w14:textId="77777777" w:rsidR="000250AF" w:rsidRDefault="000250AF" w:rsidP="00266570">
      <w:pPr>
        <w:autoSpaceDE w:val="0"/>
        <w:autoSpaceDN w:val="0"/>
        <w:adjustRightInd w:val="0"/>
        <w:ind w:right="-52"/>
        <w:jc w:val="both"/>
        <w:rPr>
          <w:rFonts w:ascii="Century" w:eastAsiaTheme="minorHAnsi" w:hAnsi="Century"/>
          <w:color w:val="565357"/>
          <w:sz w:val="20"/>
          <w:szCs w:val="20"/>
          <w:lang w:val="en-GB" w:eastAsia="en-US"/>
        </w:rPr>
      </w:pPr>
    </w:p>
    <w:p w14:paraId="311833D5" w14:textId="77777777" w:rsidR="000250AF" w:rsidRDefault="000250AF" w:rsidP="00266570">
      <w:pPr>
        <w:autoSpaceDE w:val="0"/>
        <w:autoSpaceDN w:val="0"/>
        <w:adjustRightInd w:val="0"/>
        <w:ind w:right="-52"/>
        <w:jc w:val="both"/>
        <w:rPr>
          <w:rFonts w:ascii="Century" w:eastAsiaTheme="minorHAnsi" w:hAnsi="Century"/>
          <w:color w:val="565357"/>
          <w:sz w:val="20"/>
          <w:szCs w:val="20"/>
          <w:lang w:val="en-GB" w:eastAsia="en-US"/>
        </w:rPr>
      </w:pPr>
    </w:p>
    <w:p w14:paraId="11DFA454" w14:textId="77777777" w:rsidR="000250AF" w:rsidRDefault="000250AF" w:rsidP="00266570">
      <w:pPr>
        <w:autoSpaceDE w:val="0"/>
        <w:autoSpaceDN w:val="0"/>
        <w:adjustRightInd w:val="0"/>
        <w:ind w:right="-52"/>
        <w:jc w:val="both"/>
        <w:rPr>
          <w:rFonts w:ascii="Century" w:eastAsiaTheme="minorHAnsi" w:hAnsi="Century"/>
          <w:color w:val="565357"/>
          <w:sz w:val="20"/>
          <w:szCs w:val="20"/>
          <w:lang w:val="en-GB" w:eastAsia="en-US"/>
        </w:rPr>
      </w:pPr>
    </w:p>
    <w:p w14:paraId="59C086FB" w14:textId="08892F13" w:rsidR="009143C3" w:rsidRDefault="009143C3" w:rsidP="00266570">
      <w:pPr>
        <w:autoSpaceDE w:val="0"/>
        <w:autoSpaceDN w:val="0"/>
        <w:adjustRightInd w:val="0"/>
        <w:ind w:right="-52"/>
        <w:jc w:val="both"/>
        <w:rPr>
          <w:rFonts w:ascii="Century" w:eastAsiaTheme="minorHAnsi" w:hAnsi="Century"/>
          <w:color w:val="656565"/>
          <w:sz w:val="20"/>
          <w:szCs w:val="20"/>
          <w:lang w:val="en-GB" w:eastAsia="en-US"/>
        </w:rPr>
      </w:pPr>
      <w:r w:rsidRPr="00682B2C">
        <w:rPr>
          <w:rFonts w:ascii="Century" w:eastAsiaTheme="minorHAnsi" w:hAnsi="Century"/>
          <w:color w:val="565357"/>
          <w:sz w:val="20"/>
          <w:szCs w:val="20"/>
          <w:lang w:val="en-GB" w:eastAsia="en-US"/>
        </w:rPr>
        <w:lastRenderedPageBreak/>
        <w:t xml:space="preserve">Two </w:t>
      </w:r>
      <w:r w:rsidRPr="00682B2C">
        <w:rPr>
          <w:rFonts w:ascii="Century" w:eastAsiaTheme="minorHAnsi" w:hAnsi="Century"/>
          <w:color w:val="656565"/>
          <w:sz w:val="20"/>
          <w:szCs w:val="20"/>
          <w:lang w:val="en-GB" w:eastAsia="en-US"/>
        </w:rPr>
        <w:t xml:space="preserve">of </w:t>
      </w:r>
      <w:r w:rsidRPr="00682B2C">
        <w:rPr>
          <w:rFonts w:ascii="Century" w:eastAsiaTheme="minorHAnsi" w:hAnsi="Century"/>
          <w:color w:val="565357"/>
          <w:sz w:val="20"/>
          <w:szCs w:val="20"/>
          <w:lang w:val="en-GB" w:eastAsia="en-US"/>
        </w:rPr>
        <w:t xml:space="preserve">TOYOTA GAZOO </w:t>
      </w:r>
      <w:r w:rsidRPr="00682B2C">
        <w:rPr>
          <w:rFonts w:ascii="Century" w:eastAsiaTheme="minorHAnsi" w:hAnsi="Century"/>
          <w:color w:val="656565"/>
          <w:sz w:val="20"/>
          <w:szCs w:val="20"/>
          <w:lang w:val="en-GB" w:eastAsia="en-US"/>
        </w:rPr>
        <w:t xml:space="preserve">Racing </w:t>
      </w:r>
      <w:r w:rsidRPr="00682B2C">
        <w:rPr>
          <w:rFonts w:ascii="Century" w:eastAsiaTheme="minorHAnsi" w:hAnsi="Century"/>
          <w:color w:val="565357"/>
          <w:sz w:val="20"/>
          <w:szCs w:val="20"/>
          <w:lang w:val="en-GB" w:eastAsia="en-US"/>
        </w:rPr>
        <w:t xml:space="preserve">W2RC's </w:t>
      </w:r>
      <w:r w:rsidRPr="00682B2C">
        <w:rPr>
          <w:rFonts w:ascii="Century" w:eastAsiaTheme="minorHAnsi" w:hAnsi="Century"/>
          <w:color w:val="656565"/>
          <w:sz w:val="20"/>
          <w:szCs w:val="20"/>
          <w:lang w:val="en-GB" w:eastAsia="en-US"/>
        </w:rPr>
        <w:t xml:space="preserve">key sponsors, Red Bull and </w:t>
      </w:r>
      <w:proofErr w:type="spellStart"/>
      <w:r w:rsidRPr="00682B2C">
        <w:rPr>
          <w:rFonts w:ascii="Century" w:eastAsiaTheme="minorHAnsi" w:hAnsi="Century"/>
          <w:color w:val="565357"/>
          <w:sz w:val="20"/>
          <w:szCs w:val="20"/>
          <w:lang w:val="en-GB" w:eastAsia="en-US"/>
        </w:rPr>
        <w:t>Eurol</w:t>
      </w:r>
      <w:proofErr w:type="spellEnd"/>
      <w:r w:rsidRPr="00682B2C">
        <w:rPr>
          <w:rFonts w:ascii="Century" w:eastAsiaTheme="minorHAnsi" w:hAnsi="Century"/>
          <w:color w:val="565357"/>
          <w:sz w:val="20"/>
          <w:szCs w:val="20"/>
          <w:lang w:val="en-GB" w:eastAsia="en-US"/>
        </w:rPr>
        <w:t xml:space="preserve">, have committed </w:t>
      </w:r>
      <w:r w:rsidRPr="00682B2C">
        <w:rPr>
          <w:rFonts w:ascii="Century" w:eastAsiaTheme="minorHAnsi" w:hAnsi="Century"/>
          <w:color w:val="656565"/>
          <w:sz w:val="20"/>
          <w:szCs w:val="20"/>
          <w:lang w:val="en-GB" w:eastAsia="en-US"/>
        </w:rPr>
        <w:t>to share in the team's</w:t>
      </w:r>
      <w:r>
        <w:rPr>
          <w:rFonts w:ascii="Century" w:eastAsiaTheme="minorHAnsi" w:hAnsi="Century"/>
          <w:color w:val="656565"/>
          <w:sz w:val="20"/>
          <w:szCs w:val="20"/>
          <w:lang w:val="en-GB" w:eastAsia="en-US"/>
        </w:rPr>
        <w:t xml:space="preserve"> </w:t>
      </w:r>
      <w:r w:rsidRPr="00682B2C">
        <w:rPr>
          <w:rFonts w:ascii="Century" w:eastAsiaTheme="minorHAnsi" w:hAnsi="Century"/>
          <w:color w:val="656565"/>
          <w:sz w:val="20"/>
          <w:szCs w:val="20"/>
          <w:lang w:val="en-GB" w:eastAsia="en-US"/>
        </w:rPr>
        <w:t xml:space="preserve">W2RC journey for </w:t>
      </w:r>
      <w:r w:rsidRPr="00682B2C">
        <w:rPr>
          <w:rFonts w:ascii="Century" w:eastAsiaTheme="minorHAnsi" w:hAnsi="Century"/>
          <w:color w:val="565357"/>
          <w:sz w:val="20"/>
          <w:szCs w:val="20"/>
          <w:lang w:val="en-GB" w:eastAsia="en-US"/>
        </w:rPr>
        <w:t>202</w:t>
      </w:r>
      <w:r>
        <w:rPr>
          <w:rFonts w:ascii="Century" w:eastAsiaTheme="minorHAnsi" w:hAnsi="Century"/>
          <w:color w:val="565357"/>
          <w:sz w:val="20"/>
          <w:szCs w:val="20"/>
          <w:lang w:val="en-GB" w:eastAsia="en-US"/>
        </w:rPr>
        <w:t>3</w:t>
      </w:r>
      <w:r w:rsidRPr="00682B2C">
        <w:rPr>
          <w:rFonts w:ascii="Century" w:eastAsiaTheme="minorHAnsi" w:hAnsi="Century"/>
          <w:color w:val="565357"/>
          <w:sz w:val="20"/>
          <w:szCs w:val="20"/>
          <w:lang w:val="en-GB" w:eastAsia="en-US"/>
        </w:rPr>
        <w:t xml:space="preserve">, supporting </w:t>
      </w:r>
      <w:r w:rsidRPr="00682B2C">
        <w:rPr>
          <w:rFonts w:ascii="Century" w:eastAsiaTheme="minorHAnsi" w:hAnsi="Century"/>
          <w:color w:val="656565"/>
          <w:sz w:val="20"/>
          <w:szCs w:val="20"/>
          <w:lang w:val="en-GB" w:eastAsia="en-US"/>
        </w:rPr>
        <w:t xml:space="preserve">Nasser and Mathieu's efforts </w:t>
      </w:r>
      <w:r w:rsidRPr="00682B2C">
        <w:rPr>
          <w:rFonts w:ascii="Century" w:eastAsiaTheme="minorHAnsi" w:hAnsi="Century"/>
          <w:color w:val="565357"/>
          <w:sz w:val="20"/>
          <w:szCs w:val="20"/>
          <w:lang w:val="en-GB" w:eastAsia="en-US"/>
        </w:rPr>
        <w:t>through TGR</w:t>
      </w:r>
      <w:r w:rsidRPr="00682B2C">
        <w:rPr>
          <w:rFonts w:ascii="Century" w:eastAsiaTheme="minorHAnsi" w:hAnsi="Century"/>
          <w:color w:val="656565"/>
          <w:sz w:val="20"/>
          <w:szCs w:val="20"/>
          <w:lang w:val="en-GB" w:eastAsia="en-US"/>
        </w:rPr>
        <w:t xml:space="preserve">. </w:t>
      </w:r>
      <w:proofErr w:type="spellStart"/>
      <w:r w:rsidRPr="00682B2C">
        <w:rPr>
          <w:rFonts w:ascii="Century" w:eastAsiaTheme="minorHAnsi" w:hAnsi="Century"/>
          <w:color w:val="565357"/>
          <w:sz w:val="20"/>
          <w:szCs w:val="20"/>
          <w:lang w:val="en-GB" w:eastAsia="en-US"/>
        </w:rPr>
        <w:t>Eurol</w:t>
      </w:r>
      <w:proofErr w:type="spellEnd"/>
      <w:r w:rsidRPr="00682B2C">
        <w:rPr>
          <w:rFonts w:ascii="Century" w:eastAsiaTheme="minorHAnsi" w:hAnsi="Century"/>
          <w:color w:val="565357"/>
          <w:sz w:val="20"/>
          <w:szCs w:val="20"/>
          <w:lang w:val="en-GB" w:eastAsia="en-US"/>
        </w:rPr>
        <w:t xml:space="preserve"> </w:t>
      </w:r>
      <w:r w:rsidRPr="00682B2C">
        <w:rPr>
          <w:rFonts w:ascii="Century" w:eastAsiaTheme="minorHAnsi" w:hAnsi="Century"/>
          <w:color w:val="3A3B47"/>
          <w:sz w:val="20"/>
          <w:szCs w:val="20"/>
          <w:lang w:val="en-GB" w:eastAsia="en-US"/>
        </w:rPr>
        <w:t xml:space="preserve">is </w:t>
      </w:r>
      <w:r w:rsidRPr="00682B2C">
        <w:rPr>
          <w:rFonts w:ascii="Century" w:eastAsiaTheme="minorHAnsi" w:hAnsi="Century"/>
          <w:color w:val="565357"/>
          <w:sz w:val="20"/>
          <w:szCs w:val="20"/>
          <w:lang w:val="en-GB" w:eastAsia="en-US"/>
        </w:rPr>
        <w:t xml:space="preserve">the </w:t>
      </w:r>
      <w:r w:rsidRPr="00682B2C">
        <w:rPr>
          <w:rFonts w:ascii="Century" w:eastAsiaTheme="minorHAnsi" w:hAnsi="Century"/>
          <w:color w:val="656565"/>
          <w:sz w:val="20"/>
          <w:szCs w:val="20"/>
          <w:lang w:val="en-GB" w:eastAsia="en-US"/>
        </w:rPr>
        <w:t xml:space="preserve">Dutch </w:t>
      </w:r>
      <w:r w:rsidRPr="00682B2C">
        <w:rPr>
          <w:rFonts w:ascii="Century" w:eastAsiaTheme="minorHAnsi" w:hAnsi="Century"/>
          <w:color w:val="565357"/>
          <w:sz w:val="20"/>
          <w:szCs w:val="20"/>
          <w:lang w:val="en-GB" w:eastAsia="en-US"/>
        </w:rPr>
        <w:t xml:space="preserve">developer </w:t>
      </w:r>
      <w:r w:rsidRPr="00682B2C">
        <w:rPr>
          <w:rFonts w:ascii="Century" w:eastAsiaTheme="minorHAnsi" w:hAnsi="Century"/>
          <w:color w:val="656565"/>
          <w:sz w:val="20"/>
          <w:szCs w:val="20"/>
          <w:lang w:val="en-GB" w:eastAsia="en-US"/>
        </w:rPr>
        <w:t xml:space="preserve">and </w:t>
      </w:r>
      <w:r w:rsidRPr="00682B2C">
        <w:rPr>
          <w:rFonts w:ascii="Century" w:eastAsiaTheme="minorHAnsi" w:hAnsi="Century"/>
          <w:color w:val="565357"/>
          <w:sz w:val="20"/>
          <w:szCs w:val="20"/>
          <w:lang w:val="en-GB" w:eastAsia="en-US"/>
        </w:rPr>
        <w:t xml:space="preserve">producer of </w:t>
      </w:r>
      <w:r w:rsidRPr="00682B2C">
        <w:rPr>
          <w:rFonts w:ascii="Century" w:eastAsiaTheme="minorHAnsi" w:hAnsi="Century"/>
          <w:color w:val="656565"/>
          <w:sz w:val="20"/>
          <w:szCs w:val="20"/>
          <w:lang w:val="en-GB" w:eastAsia="en-US"/>
        </w:rPr>
        <w:t xml:space="preserve">lubricants, additives, cleaners, </w:t>
      </w:r>
      <w:r w:rsidRPr="00682B2C">
        <w:rPr>
          <w:rFonts w:ascii="Century" w:eastAsiaTheme="minorHAnsi" w:hAnsi="Century"/>
          <w:color w:val="565357"/>
          <w:sz w:val="20"/>
          <w:szCs w:val="20"/>
          <w:lang w:val="en-GB" w:eastAsia="en-US"/>
        </w:rPr>
        <w:t>technical</w:t>
      </w:r>
      <w:r>
        <w:rPr>
          <w:rFonts w:ascii="Century" w:eastAsiaTheme="minorHAnsi" w:hAnsi="Century"/>
          <w:color w:val="656565"/>
          <w:sz w:val="20"/>
          <w:szCs w:val="20"/>
          <w:lang w:val="en-GB" w:eastAsia="en-US"/>
        </w:rPr>
        <w:t xml:space="preserve"> </w:t>
      </w:r>
      <w:r w:rsidRPr="00682B2C">
        <w:rPr>
          <w:rFonts w:ascii="Century" w:eastAsiaTheme="minorHAnsi" w:hAnsi="Century"/>
          <w:color w:val="656565"/>
          <w:sz w:val="20"/>
          <w:szCs w:val="20"/>
          <w:lang w:val="en-GB" w:eastAsia="en-US"/>
        </w:rPr>
        <w:t xml:space="preserve">fluids </w:t>
      </w:r>
      <w:r w:rsidRPr="00682B2C">
        <w:rPr>
          <w:rFonts w:ascii="Century" w:eastAsiaTheme="minorHAnsi" w:hAnsi="Century"/>
          <w:color w:val="565357"/>
          <w:sz w:val="20"/>
          <w:szCs w:val="20"/>
          <w:lang w:val="en-GB" w:eastAsia="en-US"/>
        </w:rPr>
        <w:t xml:space="preserve">and </w:t>
      </w:r>
      <w:r w:rsidRPr="00682B2C">
        <w:rPr>
          <w:rFonts w:ascii="Century" w:eastAsiaTheme="minorHAnsi" w:hAnsi="Century"/>
          <w:color w:val="656565"/>
          <w:sz w:val="20"/>
          <w:szCs w:val="20"/>
          <w:lang w:val="en-GB" w:eastAsia="en-US"/>
        </w:rPr>
        <w:t xml:space="preserve">specialty products, </w:t>
      </w:r>
      <w:r w:rsidRPr="00682B2C">
        <w:rPr>
          <w:rFonts w:ascii="Century" w:eastAsiaTheme="minorHAnsi" w:hAnsi="Century"/>
          <w:color w:val="565357"/>
          <w:sz w:val="20"/>
          <w:szCs w:val="20"/>
          <w:lang w:val="en-GB" w:eastAsia="en-US"/>
        </w:rPr>
        <w:t xml:space="preserve">available in over </w:t>
      </w:r>
      <w:r w:rsidRPr="00682B2C">
        <w:rPr>
          <w:rFonts w:ascii="Century" w:eastAsiaTheme="minorHAnsi" w:hAnsi="Century"/>
          <w:color w:val="656565"/>
          <w:sz w:val="20"/>
          <w:szCs w:val="20"/>
          <w:lang w:val="en-GB" w:eastAsia="en-US"/>
        </w:rPr>
        <w:t xml:space="preserve">90 </w:t>
      </w:r>
      <w:r w:rsidRPr="00682B2C">
        <w:rPr>
          <w:rFonts w:ascii="Century" w:eastAsiaTheme="minorHAnsi" w:hAnsi="Century"/>
          <w:color w:val="565357"/>
          <w:sz w:val="20"/>
          <w:szCs w:val="20"/>
          <w:lang w:val="en-GB" w:eastAsia="en-US"/>
        </w:rPr>
        <w:t xml:space="preserve">countries </w:t>
      </w:r>
      <w:r w:rsidRPr="00682B2C">
        <w:rPr>
          <w:rFonts w:ascii="Century" w:eastAsiaTheme="minorHAnsi" w:hAnsi="Century"/>
          <w:color w:val="656565"/>
          <w:sz w:val="20"/>
          <w:szCs w:val="20"/>
          <w:lang w:val="en-GB" w:eastAsia="en-US"/>
        </w:rPr>
        <w:t xml:space="preserve">worldwide. </w:t>
      </w:r>
      <w:r w:rsidRPr="00682B2C">
        <w:rPr>
          <w:rFonts w:ascii="Century" w:eastAsiaTheme="minorHAnsi" w:hAnsi="Century"/>
          <w:color w:val="7E7D7C"/>
          <w:sz w:val="20"/>
          <w:szCs w:val="20"/>
          <w:lang w:val="en-GB" w:eastAsia="en-US"/>
        </w:rPr>
        <w:t xml:space="preserve">Innovation, </w:t>
      </w:r>
      <w:r w:rsidRPr="00682B2C">
        <w:rPr>
          <w:rFonts w:ascii="Century" w:eastAsiaTheme="minorHAnsi" w:hAnsi="Century"/>
          <w:color w:val="656565"/>
          <w:sz w:val="20"/>
          <w:szCs w:val="20"/>
          <w:lang w:val="en-GB" w:eastAsia="en-US"/>
        </w:rPr>
        <w:t xml:space="preserve">quality </w:t>
      </w:r>
      <w:r w:rsidRPr="00682B2C">
        <w:rPr>
          <w:rFonts w:ascii="Century" w:eastAsiaTheme="minorHAnsi" w:hAnsi="Century"/>
          <w:color w:val="565357"/>
          <w:sz w:val="20"/>
          <w:szCs w:val="20"/>
          <w:lang w:val="en-GB" w:eastAsia="en-US"/>
        </w:rPr>
        <w:t xml:space="preserve">and </w:t>
      </w:r>
      <w:r w:rsidRPr="00682B2C">
        <w:rPr>
          <w:rFonts w:ascii="Century" w:eastAsiaTheme="minorHAnsi" w:hAnsi="Century"/>
          <w:color w:val="656565"/>
          <w:sz w:val="20"/>
          <w:szCs w:val="20"/>
          <w:lang w:val="en-GB" w:eastAsia="en-US"/>
        </w:rPr>
        <w:t>sustainability are</w:t>
      </w:r>
      <w:r>
        <w:rPr>
          <w:rFonts w:ascii="Century" w:eastAsiaTheme="minorHAnsi" w:hAnsi="Century"/>
          <w:color w:val="656565"/>
          <w:sz w:val="20"/>
          <w:szCs w:val="20"/>
          <w:lang w:val="en-GB" w:eastAsia="en-US"/>
        </w:rPr>
        <w:t xml:space="preserve"> </w:t>
      </w:r>
      <w:r w:rsidRPr="00682B2C">
        <w:rPr>
          <w:rFonts w:ascii="Century" w:eastAsiaTheme="minorHAnsi" w:hAnsi="Century"/>
          <w:color w:val="565357"/>
          <w:sz w:val="20"/>
          <w:szCs w:val="20"/>
          <w:lang w:val="en-GB" w:eastAsia="en-US"/>
        </w:rPr>
        <w:t xml:space="preserve">core </w:t>
      </w:r>
      <w:r w:rsidRPr="00682B2C">
        <w:rPr>
          <w:rFonts w:ascii="Century" w:eastAsiaTheme="minorHAnsi" w:hAnsi="Century"/>
          <w:color w:val="656565"/>
          <w:sz w:val="20"/>
          <w:szCs w:val="20"/>
          <w:lang w:val="en-GB" w:eastAsia="en-US"/>
        </w:rPr>
        <w:t xml:space="preserve">values </w:t>
      </w:r>
      <w:r w:rsidRPr="00682B2C">
        <w:rPr>
          <w:rFonts w:ascii="Century" w:eastAsiaTheme="minorHAnsi" w:hAnsi="Century"/>
          <w:color w:val="565357"/>
          <w:sz w:val="20"/>
          <w:szCs w:val="20"/>
          <w:lang w:val="en-GB" w:eastAsia="en-US"/>
        </w:rPr>
        <w:t xml:space="preserve">of the </w:t>
      </w:r>
      <w:proofErr w:type="spellStart"/>
      <w:r w:rsidRPr="00682B2C">
        <w:rPr>
          <w:rFonts w:ascii="Century" w:eastAsiaTheme="minorHAnsi" w:hAnsi="Century"/>
          <w:color w:val="565357"/>
          <w:sz w:val="20"/>
          <w:szCs w:val="20"/>
          <w:lang w:val="en-GB" w:eastAsia="en-US"/>
        </w:rPr>
        <w:t>Eurol</w:t>
      </w:r>
      <w:proofErr w:type="spellEnd"/>
      <w:r w:rsidRPr="00682B2C">
        <w:rPr>
          <w:rFonts w:ascii="Century" w:eastAsiaTheme="minorHAnsi" w:hAnsi="Century"/>
          <w:color w:val="565357"/>
          <w:sz w:val="20"/>
          <w:szCs w:val="20"/>
          <w:lang w:val="en-GB" w:eastAsia="en-US"/>
        </w:rPr>
        <w:t xml:space="preserve"> </w:t>
      </w:r>
      <w:r w:rsidRPr="00682B2C">
        <w:rPr>
          <w:rFonts w:ascii="Century" w:eastAsiaTheme="minorHAnsi" w:hAnsi="Century"/>
          <w:color w:val="656565"/>
          <w:sz w:val="20"/>
          <w:szCs w:val="20"/>
          <w:lang w:val="en-GB" w:eastAsia="en-US"/>
        </w:rPr>
        <w:t xml:space="preserve">brand. </w:t>
      </w:r>
      <w:proofErr w:type="spellStart"/>
      <w:r w:rsidRPr="00682B2C">
        <w:rPr>
          <w:rFonts w:ascii="Century" w:eastAsiaTheme="minorHAnsi" w:hAnsi="Century"/>
          <w:color w:val="3A3B47"/>
          <w:sz w:val="20"/>
          <w:szCs w:val="20"/>
          <w:lang w:val="en-GB" w:eastAsia="en-US"/>
        </w:rPr>
        <w:t>Eurol</w:t>
      </w:r>
      <w:proofErr w:type="spellEnd"/>
      <w:r w:rsidRPr="00682B2C">
        <w:rPr>
          <w:rFonts w:ascii="Century" w:eastAsiaTheme="minorHAnsi" w:hAnsi="Century"/>
          <w:color w:val="3A3B47"/>
          <w:sz w:val="20"/>
          <w:szCs w:val="20"/>
          <w:lang w:val="en-GB" w:eastAsia="en-US"/>
        </w:rPr>
        <w:t xml:space="preserve"> </w:t>
      </w:r>
      <w:r w:rsidRPr="00682B2C">
        <w:rPr>
          <w:rFonts w:ascii="Century" w:eastAsiaTheme="minorHAnsi" w:hAnsi="Century"/>
          <w:color w:val="565357"/>
          <w:sz w:val="20"/>
          <w:szCs w:val="20"/>
          <w:lang w:val="en-GB" w:eastAsia="en-US"/>
        </w:rPr>
        <w:t xml:space="preserve">provides TOYOTA GAZOO </w:t>
      </w:r>
      <w:r w:rsidRPr="00682B2C">
        <w:rPr>
          <w:rFonts w:ascii="Century" w:eastAsiaTheme="minorHAnsi" w:hAnsi="Century"/>
          <w:color w:val="656565"/>
          <w:sz w:val="20"/>
          <w:szCs w:val="20"/>
          <w:lang w:val="en-GB" w:eastAsia="en-US"/>
        </w:rPr>
        <w:t xml:space="preserve">Racing with </w:t>
      </w:r>
      <w:r w:rsidRPr="00682B2C">
        <w:rPr>
          <w:rFonts w:ascii="Century" w:eastAsiaTheme="minorHAnsi" w:hAnsi="Century"/>
          <w:color w:val="565357"/>
          <w:sz w:val="20"/>
          <w:szCs w:val="20"/>
          <w:lang w:val="en-GB" w:eastAsia="en-US"/>
        </w:rPr>
        <w:t xml:space="preserve">the </w:t>
      </w:r>
      <w:proofErr w:type="spellStart"/>
      <w:r w:rsidRPr="00682B2C">
        <w:rPr>
          <w:rFonts w:ascii="Century" w:eastAsiaTheme="minorHAnsi" w:hAnsi="Century"/>
          <w:color w:val="565357"/>
          <w:sz w:val="20"/>
          <w:szCs w:val="20"/>
          <w:lang w:val="en-GB" w:eastAsia="en-US"/>
        </w:rPr>
        <w:t>Eurol</w:t>
      </w:r>
      <w:proofErr w:type="spellEnd"/>
      <w:r w:rsidRPr="00682B2C">
        <w:rPr>
          <w:rFonts w:ascii="Century" w:eastAsiaTheme="minorHAnsi" w:hAnsi="Century"/>
          <w:color w:val="565357"/>
          <w:sz w:val="20"/>
          <w:szCs w:val="20"/>
          <w:lang w:val="en-GB" w:eastAsia="en-US"/>
        </w:rPr>
        <w:t xml:space="preserve"> Specialty Racing </w:t>
      </w:r>
      <w:r w:rsidRPr="00682B2C">
        <w:rPr>
          <w:rFonts w:ascii="Century" w:eastAsiaTheme="minorHAnsi" w:hAnsi="Century"/>
          <w:color w:val="656565"/>
          <w:sz w:val="20"/>
          <w:szCs w:val="20"/>
          <w:lang w:val="en-GB" w:eastAsia="en-US"/>
        </w:rPr>
        <w:t>line with</w:t>
      </w:r>
      <w:r>
        <w:rPr>
          <w:rFonts w:ascii="Century" w:eastAsiaTheme="minorHAnsi" w:hAnsi="Century"/>
          <w:color w:val="656565"/>
          <w:sz w:val="20"/>
          <w:szCs w:val="20"/>
          <w:lang w:val="en-GB" w:eastAsia="en-US"/>
        </w:rPr>
        <w:t xml:space="preserve"> </w:t>
      </w:r>
      <w:r w:rsidRPr="00682B2C">
        <w:rPr>
          <w:rFonts w:ascii="Century" w:eastAsiaTheme="minorHAnsi" w:hAnsi="Century"/>
          <w:color w:val="565357"/>
          <w:sz w:val="20"/>
          <w:szCs w:val="20"/>
          <w:lang w:val="en-GB" w:eastAsia="en-US"/>
        </w:rPr>
        <w:t xml:space="preserve">SYNGIS Technology, for </w:t>
      </w:r>
      <w:r w:rsidRPr="00682B2C">
        <w:rPr>
          <w:rFonts w:ascii="Century" w:eastAsiaTheme="minorHAnsi" w:hAnsi="Century"/>
          <w:color w:val="656565"/>
          <w:sz w:val="20"/>
          <w:szCs w:val="20"/>
          <w:lang w:val="en-GB" w:eastAsia="en-US"/>
        </w:rPr>
        <w:t xml:space="preserve">extreme </w:t>
      </w:r>
      <w:r w:rsidRPr="00682B2C">
        <w:rPr>
          <w:rFonts w:ascii="Century" w:eastAsiaTheme="minorHAnsi" w:hAnsi="Century"/>
          <w:color w:val="565357"/>
          <w:sz w:val="20"/>
          <w:szCs w:val="20"/>
          <w:lang w:val="en-GB" w:eastAsia="en-US"/>
        </w:rPr>
        <w:t xml:space="preserve">high-performance </w:t>
      </w:r>
      <w:r w:rsidRPr="00682B2C">
        <w:rPr>
          <w:rFonts w:ascii="Century" w:eastAsiaTheme="minorHAnsi" w:hAnsi="Century"/>
          <w:color w:val="656565"/>
          <w:sz w:val="20"/>
          <w:szCs w:val="20"/>
          <w:lang w:val="en-GB" w:eastAsia="en-US"/>
        </w:rPr>
        <w:t xml:space="preserve">levels </w:t>
      </w:r>
      <w:r w:rsidRPr="00682B2C">
        <w:rPr>
          <w:rFonts w:ascii="Century" w:eastAsiaTheme="minorHAnsi" w:hAnsi="Century"/>
          <w:color w:val="565357"/>
          <w:sz w:val="20"/>
          <w:szCs w:val="20"/>
          <w:lang w:val="en-GB" w:eastAsia="en-US"/>
        </w:rPr>
        <w:t xml:space="preserve">under </w:t>
      </w:r>
      <w:r w:rsidRPr="00682B2C">
        <w:rPr>
          <w:rFonts w:ascii="Century" w:eastAsiaTheme="minorHAnsi" w:hAnsi="Century"/>
          <w:color w:val="656565"/>
          <w:sz w:val="20"/>
          <w:szCs w:val="20"/>
          <w:lang w:val="en-GB" w:eastAsia="en-US"/>
        </w:rPr>
        <w:t>all circumstances.</w:t>
      </w:r>
      <w:r>
        <w:rPr>
          <w:rFonts w:ascii="Century" w:eastAsiaTheme="minorHAnsi" w:hAnsi="Century"/>
          <w:color w:val="656565"/>
          <w:sz w:val="20"/>
          <w:szCs w:val="20"/>
          <w:lang w:val="en-GB" w:eastAsia="en-US"/>
        </w:rPr>
        <w:t xml:space="preserve"> </w:t>
      </w:r>
    </w:p>
    <w:p w14:paraId="4A07417F" w14:textId="77777777" w:rsidR="009143C3" w:rsidRDefault="009143C3" w:rsidP="00266570">
      <w:pPr>
        <w:autoSpaceDE w:val="0"/>
        <w:autoSpaceDN w:val="0"/>
        <w:adjustRightInd w:val="0"/>
        <w:ind w:right="-52"/>
        <w:jc w:val="both"/>
        <w:rPr>
          <w:rFonts w:ascii="Century" w:eastAsiaTheme="minorHAnsi" w:hAnsi="Century"/>
          <w:color w:val="656565"/>
          <w:sz w:val="20"/>
          <w:szCs w:val="20"/>
          <w:lang w:val="en-GB" w:eastAsia="en-US"/>
        </w:rPr>
      </w:pPr>
    </w:p>
    <w:p w14:paraId="136877B6" w14:textId="77777777" w:rsidR="009143C3" w:rsidRDefault="009143C3" w:rsidP="00266570">
      <w:pPr>
        <w:autoSpaceDE w:val="0"/>
        <w:autoSpaceDN w:val="0"/>
        <w:adjustRightInd w:val="0"/>
        <w:ind w:right="-52"/>
        <w:jc w:val="both"/>
        <w:rPr>
          <w:rFonts w:ascii="Century" w:eastAsiaTheme="minorHAnsi" w:hAnsi="Century"/>
          <w:color w:val="656565"/>
          <w:sz w:val="20"/>
          <w:szCs w:val="20"/>
          <w:lang w:val="en-GB" w:eastAsia="en-US"/>
        </w:rPr>
      </w:pPr>
      <w:r w:rsidRPr="00682B2C">
        <w:rPr>
          <w:rFonts w:ascii="Century" w:eastAsiaTheme="minorHAnsi" w:hAnsi="Century"/>
          <w:color w:val="656565"/>
          <w:sz w:val="20"/>
          <w:szCs w:val="20"/>
          <w:lang w:val="en-GB" w:eastAsia="en-US"/>
        </w:rPr>
        <w:t xml:space="preserve">Red </w:t>
      </w:r>
      <w:r w:rsidRPr="00682B2C">
        <w:rPr>
          <w:rFonts w:ascii="Century" w:eastAsiaTheme="minorHAnsi" w:hAnsi="Century"/>
          <w:color w:val="565357"/>
          <w:sz w:val="20"/>
          <w:szCs w:val="20"/>
          <w:lang w:val="en-GB" w:eastAsia="en-US"/>
        </w:rPr>
        <w:t>Bull has</w:t>
      </w:r>
      <w:r>
        <w:rPr>
          <w:rFonts w:ascii="Century" w:eastAsiaTheme="minorHAnsi" w:hAnsi="Century"/>
          <w:color w:val="565357"/>
          <w:sz w:val="20"/>
          <w:szCs w:val="20"/>
          <w:lang w:val="en-GB" w:eastAsia="en-US"/>
        </w:rPr>
        <w:t xml:space="preserve"> </w:t>
      </w:r>
      <w:r w:rsidRPr="00682B2C">
        <w:rPr>
          <w:rFonts w:ascii="Century" w:eastAsiaTheme="minorHAnsi" w:hAnsi="Century"/>
          <w:color w:val="656565"/>
          <w:sz w:val="20"/>
          <w:szCs w:val="20"/>
          <w:lang w:val="en-GB" w:eastAsia="en-US"/>
        </w:rPr>
        <w:t xml:space="preserve">established </w:t>
      </w:r>
      <w:r w:rsidRPr="00682B2C">
        <w:rPr>
          <w:rFonts w:ascii="Century" w:eastAsiaTheme="minorHAnsi" w:hAnsi="Century"/>
          <w:color w:val="3A3B47"/>
          <w:sz w:val="20"/>
          <w:szCs w:val="20"/>
          <w:lang w:val="en-GB" w:eastAsia="en-US"/>
        </w:rPr>
        <w:t xml:space="preserve">itself </w:t>
      </w:r>
      <w:r w:rsidRPr="00682B2C">
        <w:rPr>
          <w:rFonts w:ascii="Century" w:eastAsiaTheme="minorHAnsi" w:hAnsi="Century"/>
          <w:color w:val="565357"/>
          <w:sz w:val="20"/>
          <w:szCs w:val="20"/>
          <w:lang w:val="en-GB" w:eastAsia="en-US"/>
        </w:rPr>
        <w:t xml:space="preserve">as </w:t>
      </w:r>
      <w:r w:rsidRPr="00682B2C">
        <w:rPr>
          <w:rFonts w:ascii="Century" w:eastAsiaTheme="minorHAnsi" w:hAnsi="Century"/>
          <w:color w:val="656565"/>
          <w:sz w:val="20"/>
          <w:szCs w:val="20"/>
          <w:lang w:val="en-GB" w:eastAsia="en-US"/>
        </w:rPr>
        <w:t xml:space="preserve">the </w:t>
      </w:r>
      <w:r w:rsidRPr="00682B2C">
        <w:rPr>
          <w:rFonts w:ascii="Century" w:eastAsiaTheme="minorHAnsi" w:hAnsi="Century"/>
          <w:color w:val="565357"/>
          <w:sz w:val="20"/>
          <w:szCs w:val="20"/>
          <w:lang w:val="en-GB" w:eastAsia="en-US"/>
        </w:rPr>
        <w:t xml:space="preserve">premiere </w:t>
      </w:r>
      <w:r w:rsidRPr="00682B2C">
        <w:rPr>
          <w:rFonts w:ascii="Century" w:eastAsiaTheme="minorHAnsi" w:hAnsi="Century"/>
          <w:color w:val="656565"/>
          <w:sz w:val="20"/>
          <w:szCs w:val="20"/>
          <w:lang w:val="en-GB" w:eastAsia="en-US"/>
        </w:rPr>
        <w:t xml:space="preserve">supporter </w:t>
      </w:r>
      <w:r w:rsidRPr="00682B2C">
        <w:rPr>
          <w:rFonts w:ascii="Century" w:eastAsiaTheme="minorHAnsi" w:hAnsi="Century"/>
          <w:color w:val="565357"/>
          <w:sz w:val="20"/>
          <w:szCs w:val="20"/>
          <w:lang w:val="en-GB" w:eastAsia="en-US"/>
        </w:rPr>
        <w:t xml:space="preserve">of </w:t>
      </w:r>
      <w:r w:rsidRPr="00682B2C">
        <w:rPr>
          <w:rFonts w:ascii="Century" w:eastAsiaTheme="minorHAnsi" w:hAnsi="Century"/>
          <w:color w:val="656565"/>
          <w:sz w:val="20"/>
          <w:szCs w:val="20"/>
          <w:lang w:val="en-GB" w:eastAsia="en-US"/>
        </w:rPr>
        <w:t xml:space="preserve">extreme sports and athletes, and </w:t>
      </w:r>
      <w:r w:rsidRPr="00682B2C">
        <w:rPr>
          <w:rFonts w:ascii="Century" w:eastAsiaTheme="minorHAnsi" w:hAnsi="Century"/>
          <w:color w:val="565357"/>
          <w:sz w:val="20"/>
          <w:szCs w:val="20"/>
          <w:lang w:val="en-GB" w:eastAsia="en-US"/>
        </w:rPr>
        <w:t xml:space="preserve">as </w:t>
      </w:r>
      <w:r w:rsidRPr="00682B2C">
        <w:rPr>
          <w:rFonts w:ascii="Century" w:eastAsiaTheme="minorHAnsi" w:hAnsi="Century"/>
          <w:color w:val="656565"/>
          <w:sz w:val="20"/>
          <w:szCs w:val="20"/>
          <w:lang w:val="en-GB" w:eastAsia="en-US"/>
        </w:rPr>
        <w:t>such fits</w:t>
      </w:r>
      <w:r>
        <w:rPr>
          <w:rFonts w:ascii="Century" w:eastAsiaTheme="minorHAnsi" w:hAnsi="Century"/>
          <w:color w:val="656565"/>
          <w:sz w:val="20"/>
          <w:szCs w:val="20"/>
          <w:lang w:val="en-GB" w:eastAsia="en-US"/>
        </w:rPr>
        <w:t xml:space="preserve"> </w:t>
      </w:r>
      <w:r w:rsidRPr="00682B2C">
        <w:rPr>
          <w:rFonts w:ascii="Century" w:eastAsiaTheme="minorHAnsi" w:hAnsi="Century"/>
          <w:color w:val="656565"/>
          <w:sz w:val="20"/>
          <w:szCs w:val="20"/>
          <w:lang w:val="en-GB" w:eastAsia="en-US"/>
        </w:rPr>
        <w:t xml:space="preserve">perfectly with </w:t>
      </w:r>
      <w:r w:rsidRPr="00682B2C">
        <w:rPr>
          <w:rFonts w:ascii="Century" w:eastAsiaTheme="minorHAnsi" w:hAnsi="Century"/>
          <w:color w:val="565357"/>
          <w:sz w:val="20"/>
          <w:szCs w:val="20"/>
          <w:lang w:val="en-GB" w:eastAsia="en-US"/>
        </w:rPr>
        <w:t xml:space="preserve">TOYOTA GAZOO Racing's Dakar </w:t>
      </w:r>
      <w:r w:rsidRPr="00682B2C">
        <w:rPr>
          <w:rFonts w:ascii="Century" w:eastAsiaTheme="minorHAnsi" w:hAnsi="Century"/>
          <w:color w:val="656565"/>
          <w:sz w:val="20"/>
          <w:szCs w:val="20"/>
          <w:lang w:val="en-GB" w:eastAsia="en-US"/>
        </w:rPr>
        <w:t xml:space="preserve">and </w:t>
      </w:r>
      <w:r w:rsidRPr="00682B2C">
        <w:rPr>
          <w:rFonts w:ascii="Century" w:eastAsiaTheme="minorHAnsi" w:hAnsi="Century"/>
          <w:color w:val="565357"/>
          <w:sz w:val="20"/>
          <w:szCs w:val="20"/>
          <w:lang w:val="en-GB" w:eastAsia="en-US"/>
        </w:rPr>
        <w:t xml:space="preserve">W2RC </w:t>
      </w:r>
      <w:r w:rsidRPr="00682B2C">
        <w:rPr>
          <w:rFonts w:ascii="Century" w:eastAsiaTheme="minorHAnsi" w:hAnsi="Century"/>
          <w:color w:val="656565"/>
          <w:sz w:val="20"/>
          <w:szCs w:val="20"/>
          <w:lang w:val="en-GB" w:eastAsia="en-US"/>
        </w:rPr>
        <w:t xml:space="preserve">efforts. </w:t>
      </w:r>
      <w:r w:rsidRPr="00682B2C">
        <w:rPr>
          <w:rFonts w:ascii="Century" w:eastAsiaTheme="minorHAnsi" w:hAnsi="Century"/>
          <w:color w:val="565357"/>
          <w:sz w:val="20"/>
          <w:szCs w:val="20"/>
          <w:lang w:val="en-GB" w:eastAsia="en-US"/>
        </w:rPr>
        <w:t xml:space="preserve">The Austrian </w:t>
      </w:r>
      <w:r w:rsidRPr="00682B2C">
        <w:rPr>
          <w:rFonts w:ascii="Century" w:eastAsiaTheme="minorHAnsi" w:hAnsi="Century"/>
          <w:color w:val="656565"/>
          <w:sz w:val="20"/>
          <w:szCs w:val="20"/>
          <w:lang w:val="en-GB" w:eastAsia="en-US"/>
        </w:rPr>
        <w:t xml:space="preserve">energy </w:t>
      </w:r>
      <w:r w:rsidRPr="00682B2C">
        <w:rPr>
          <w:rFonts w:ascii="Century" w:eastAsiaTheme="minorHAnsi" w:hAnsi="Century"/>
          <w:color w:val="565357"/>
          <w:sz w:val="20"/>
          <w:szCs w:val="20"/>
          <w:lang w:val="en-GB" w:eastAsia="en-US"/>
        </w:rPr>
        <w:t>drink</w:t>
      </w:r>
      <w:r>
        <w:rPr>
          <w:rFonts w:ascii="Century" w:eastAsiaTheme="minorHAnsi" w:hAnsi="Century"/>
          <w:color w:val="565357"/>
          <w:sz w:val="20"/>
          <w:szCs w:val="20"/>
          <w:lang w:val="en-GB" w:eastAsia="en-US"/>
        </w:rPr>
        <w:t xml:space="preserve"> </w:t>
      </w:r>
      <w:r w:rsidRPr="00682B2C">
        <w:rPr>
          <w:rFonts w:ascii="Century" w:eastAsiaTheme="minorHAnsi" w:hAnsi="Century"/>
          <w:color w:val="565357"/>
          <w:sz w:val="20"/>
          <w:szCs w:val="20"/>
          <w:lang w:val="en-GB" w:eastAsia="en-US"/>
        </w:rPr>
        <w:t xml:space="preserve">manufacturer </w:t>
      </w:r>
      <w:r w:rsidRPr="00682B2C">
        <w:rPr>
          <w:rFonts w:ascii="Century" w:eastAsiaTheme="minorHAnsi" w:hAnsi="Century"/>
          <w:color w:val="656565"/>
          <w:sz w:val="20"/>
          <w:szCs w:val="20"/>
          <w:lang w:val="en-GB" w:eastAsia="en-US"/>
        </w:rPr>
        <w:t>has</w:t>
      </w:r>
      <w:r>
        <w:rPr>
          <w:rFonts w:ascii="Century" w:eastAsiaTheme="minorHAnsi" w:hAnsi="Century"/>
          <w:color w:val="656565"/>
          <w:sz w:val="20"/>
          <w:szCs w:val="20"/>
          <w:lang w:val="en-GB" w:eastAsia="en-US"/>
        </w:rPr>
        <w:t xml:space="preserve"> </w:t>
      </w:r>
      <w:r w:rsidRPr="00682B2C">
        <w:rPr>
          <w:rFonts w:ascii="Century" w:eastAsiaTheme="minorHAnsi" w:hAnsi="Century"/>
          <w:color w:val="656565"/>
          <w:sz w:val="20"/>
          <w:szCs w:val="20"/>
          <w:lang w:val="en-GB" w:eastAsia="en-US"/>
        </w:rPr>
        <w:t xml:space="preserve">partnered with </w:t>
      </w:r>
      <w:r w:rsidRPr="00682B2C">
        <w:rPr>
          <w:rFonts w:ascii="Century" w:eastAsiaTheme="minorHAnsi" w:hAnsi="Century"/>
          <w:color w:val="565357"/>
          <w:sz w:val="20"/>
          <w:szCs w:val="20"/>
          <w:lang w:val="en-GB" w:eastAsia="en-US"/>
        </w:rPr>
        <w:t xml:space="preserve">Nasser, Mathieu </w:t>
      </w:r>
      <w:r w:rsidRPr="00682B2C">
        <w:rPr>
          <w:rFonts w:ascii="Century" w:eastAsiaTheme="minorHAnsi" w:hAnsi="Century"/>
          <w:color w:val="656565"/>
          <w:sz w:val="20"/>
          <w:szCs w:val="20"/>
          <w:lang w:val="en-GB" w:eastAsia="en-US"/>
        </w:rPr>
        <w:t xml:space="preserve">and </w:t>
      </w:r>
      <w:r w:rsidRPr="00682B2C">
        <w:rPr>
          <w:rFonts w:ascii="Century" w:eastAsiaTheme="minorHAnsi" w:hAnsi="Century"/>
          <w:color w:val="565357"/>
          <w:sz w:val="20"/>
          <w:szCs w:val="20"/>
          <w:lang w:val="en-GB" w:eastAsia="en-US"/>
        </w:rPr>
        <w:t xml:space="preserve">TGR over numerous </w:t>
      </w:r>
      <w:r w:rsidRPr="00682B2C">
        <w:rPr>
          <w:rFonts w:ascii="Century" w:eastAsiaTheme="minorHAnsi" w:hAnsi="Century"/>
          <w:color w:val="656565"/>
          <w:sz w:val="20"/>
          <w:szCs w:val="20"/>
          <w:lang w:val="en-GB" w:eastAsia="en-US"/>
        </w:rPr>
        <w:t>years, and the</w:t>
      </w:r>
      <w:r>
        <w:rPr>
          <w:rFonts w:ascii="Century" w:eastAsiaTheme="minorHAnsi" w:hAnsi="Century"/>
          <w:color w:val="656565"/>
          <w:sz w:val="20"/>
          <w:szCs w:val="20"/>
          <w:lang w:val="en-GB" w:eastAsia="en-US"/>
        </w:rPr>
        <w:t xml:space="preserve"> </w:t>
      </w:r>
      <w:r w:rsidRPr="00682B2C">
        <w:rPr>
          <w:rFonts w:ascii="Century" w:eastAsiaTheme="minorHAnsi" w:hAnsi="Century"/>
          <w:color w:val="565357"/>
          <w:sz w:val="20"/>
          <w:szCs w:val="20"/>
          <w:lang w:val="en-GB" w:eastAsia="en-US"/>
        </w:rPr>
        <w:t xml:space="preserve">involvement bore fruit </w:t>
      </w:r>
      <w:r w:rsidRPr="00682B2C">
        <w:rPr>
          <w:rFonts w:ascii="Century" w:eastAsiaTheme="minorHAnsi" w:hAnsi="Century"/>
          <w:color w:val="656565"/>
          <w:sz w:val="20"/>
          <w:szCs w:val="20"/>
          <w:lang w:val="en-GB" w:eastAsia="en-US"/>
        </w:rPr>
        <w:t>when Nasser and</w:t>
      </w:r>
      <w:r>
        <w:rPr>
          <w:rFonts w:ascii="Century" w:eastAsiaTheme="minorHAnsi" w:hAnsi="Century"/>
          <w:color w:val="656565"/>
          <w:sz w:val="20"/>
          <w:szCs w:val="20"/>
          <w:lang w:val="en-GB" w:eastAsia="en-US"/>
        </w:rPr>
        <w:t xml:space="preserve"> </w:t>
      </w:r>
      <w:r w:rsidRPr="00682B2C">
        <w:rPr>
          <w:rFonts w:ascii="Century" w:eastAsiaTheme="minorHAnsi" w:hAnsi="Century"/>
          <w:color w:val="565357"/>
          <w:sz w:val="20"/>
          <w:szCs w:val="20"/>
          <w:lang w:val="en-GB" w:eastAsia="en-US"/>
        </w:rPr>
        <w:t xml:space="preserve">Mathieu </w:t>
      </w:r>
      <w:r w:rsidRPr="00682B2C">
        <w:rPr>
          <w:rFonts w:ascii="Century" w:eastAsiaTheme="minorHAnsi" w:hAnsi="Century"/>
          <w:color w:val="656565"/>
          <w:sz w:val="20"/>
          <w:szCs w:val="20"/>
          <w:lang w:val="en-GB" w:eastAsia="en-US"/>
        </w:rPr>
        <w:t xml:space="preserve">won a second </w:t>
      </w:r>
      <w:r w:rsidRPr="00682B2C">
        <w:rPr>
          <w:rFonts w:ascii="Century" w:eastAsiaTheme="minorHAnsi" w:hAnsi="Century"/>
          <w:color w:val="565357"/>
          <w:sz w:val="20"/>
          <w:szCs w:val="20"/>
          <w:lang w:val="en-GB" w:eastAsia="en-US"/>
        </w:rPr>
        <w:t xml:space="preserve">Dakar </w:t>
      </w:r>
      <w:r w:rsidRPr="00682B2C">
        <w:rPr>
          <w:rFonts w:ascii="Century" w:eastAsiaTheme="minorHAnsi" w:hAnsi="Century"/>
          <w:color w:val="656565"/>
          <w:sz w:val="20"/>
          <w:szCs w:val="20"/>
          <w:lang w:val="en-GB" w:eastAsia="en-US"/>
        </w:rPr>
        <w:t xml:space="preserve">title </w:t>
      </w:r>
      <w:r w:rsidRPr="00682B2C">
        <w:rPr>
          <w:rFonts w:ascii="Century" w:eastAsiaTheme="minorHAnsi" w:hAnsi="Century"/>
          <w:color w:val="565357"/>
          <w:sz w:val="20"/>
          <w:szCs w:val="20"/>
          <w:lang w:val="en-GB" w:eastAsia="en-US"/>
        </w:rPr>
        <w:t xml:space="preserve">for TGR </w:t>
      </w:r>
      <w:r>
        <w:rPr>
          <w:rFonts w:ascii="Century" w:eastAsiaTheme="minorHAnsi" w:hAnsi="Century"/>
          <w:color w:val="656565"/>
          <w:sz w:val="20"/>
          <w:szCs w:val="20"/>
          <w:lang w:val="en-GB" w:eastAsia="en-US"/>
        </w:rPr>
        <w:t>in January 2022</w:t>
      </w:r>
      <w:r w:rsidRPr="00682B2C">
        <w:rPr>
          <w:rFonts w:ascii="Century" w:eastAsiaTheme="minorHAnsi" w:hAnsi="Century"/>
          <w:color w:val="656565"/>
          <w:sz w:val="20"/>
          <w:szCs w:val="20"/>
          <w:lang w:val="en-GB" w:eastAsia="en-US"/>
        </w:rPr>
        <w:t>.</w:t>
      </w:r>
    </w:p>
    <w:p w14:paraId="29C53B0A" w14:textId="77777777" w:rsidR="009143C3" w:rsidRDefault="009143C3" w:rsidP="00266570">
      <w:pPr>
        <w:autoSpaceDE w:val="0"/>
        <w:autoSpaceDN w:val="0"/>
        <w:adjustRightInd w:val="0"/>
        <w:ind w:right="-52"/>
        <w:jc w:val="both"/>
        <w:rPr>
          <w:rFonts w:ascii="Century" w:eastAsiaTheme="minorHAnsi" w:hAnsi="Century"/>
          <w:color w:val="656565"/>
          <w:sz w:val="20"/>
          <w:szCs w:val="20"/>
          <w:lang w:val="en-GB" w:eastAsia="en-US"/>
        </w:rPr>
      </w:pPr>
    </w:p>
    <w:p w14:paraId="3B2AD66A" w14:textId="3A043F73" w:rsidR="00C60077" w:rsidRPr="000250AF" w:rsidRDefault="009143C3" w:rsidP="00266570">
      <w:pPr>
        <w:autoSpaceDE w:val="0"/>
        <w:autoSpaceDN w:val="0"/>
        <w:adjustRightInd w:val="0"/>
        <w:ind w:right="-52"/>
        <w:rPr>
          <w:rFonts w:ascii="Century" w:eastAsiaTheme="minorHAnsi" w:hAnsi="Century"/>
          <w:color w:val="656565"/>
          <w:sz w:val="20"/>
          <w:szCs w:val="20"/>
          <w:lang w:val="en-GB" w:eastAsia="en-US"/>
        </w:rPr>
      </w:pPr>
      <w:r>
        <w:rPr>
          <w:rFonts w:ascii="Century" w:eastAsiaTheme="minorHAnsi" w:hAnsi="Century"/>
          <w:color w:val="656565"/>
          <w:sz w:val="20"/>
          <w:szCs w:val="20"/>
          <w:lang w:val="en-GB" w:eastAsia="en-US"/>
        </w:rPr>
        <w:t>The team is also supported by Jonsson Workwear and USN.</w:t>
      </w:r>
      <w:r w:rsidR="000250AF">
        <w:rPr>
          <w:rFonts w:ascii="Century" w:eastAsiaTheme="minorHAnsi" w:hAnsi="Century"/>
          <w:color w:val="656565"/>
          <w:sz w:val="20"/>
          <w:szCs w:val="20"/>
          <w:lang w:val="en-GB" w:eastAsia="en-US"/>
        </w:rPr>
        <w:br/>
      </w:r>
    </w:p>
    <w:p w14:paraId="3EEB9298" w14:textId="585117A0" w:rsidR="00B41473" w:rsidRPr="002761D1" w:rsidRDefault="004B305C" w:rsidP="00266570">
      <w:pPr>
        <w:widowControl w:val="0"/>
        <w:ind w:right="-52"/>
        <w:jc w:val="both"/>
        <w:rPr>
          <w:rFonts w:ascii="Century" w:hAnsi="Century"/>
        </w:rPr>
      </w:pPr>
      <w:r>
        <w:rPr>
          <w:rFonts w:ascii="Meiryo" w:eastAsia="Meiryo" w:hAnsi="Meiryo" w:cs="Century"/>
          <w:noProof/>
          <w:kern w:val="2"/>
          <w:sz w:val="21"/>
          <w:szCs w:val="21"/>
          <w:lang w:val="en-US" w:eastAsia="ja-JP"/>
        </w:rPr>
        <w:drawing>
          <wp:inline distT="0" distB="0" distL="0" distR="0" wp14:anchorId="6CB8CFB3" wp14:editId="7D75EC74">
            <wp:extent cx="5727700" cy="637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637540"/>
                    </a:xfrm>
                    <a:prstGeom prst="rect">
                      <a:avLst/>
                    </a:prstGeom>
                  </pic:spPr>
                </pic:pic>
              </a:graphicData>
            </a:graphic>
          </wp:inline>
        </w:drawing>
      </w:r>
    </w:p>
    <w:sectPr w:rsidR="00B41473" w:rsidRPr="002761D1" w:rsidSect="00806DA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9EACC" w14:textId="77777777" w:rsidR="00CD5334" w:rsidRDefault="00CD5334" w:rsidP="006A25E3">
      <w:r>
        <w:separator/>
      </w:r>
    </w:p>
  </w:endnote>
  <w:endnote w:type="continuationSeparator" w:id="0">
    <w:p w14:paraId="57893785" w14:textId="77777777" w:rsidR="00CD5334" w:rsidRDefault="00CD5334" w:rsidP="006A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1072" w14:textId="77777777" w:rsidR="00CD5334" w:rsidRDefault="00CD5334" w:rsidP="006A25E3">
      <w:r>
        <w:separator/>
      </w:r>
    </w:p>
  </w:footnote>
  <w:footnote w:type="continuationSeparator" w:id="0">
    <w:p w14:paraId="36951585" w14:textId="77777777" w:rsidR="00CD5334" w:rsidRDefault="00CD5334" w:rsidP="006A25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2114"/>
    <w:multiLevelType w:val="hybridMultilevel"/>
    <w:tmpl w:val="4A3A0E12"/>
    <w:lvl w:ilvl="0" w:tplc="471C5A5E">
      <w:start w:val="2019"/>
      <w:numFmt w:val="bullet"/>
      <w:lvlText w:val="※"/>
      <w:lvlJc w:val="left"/>
      <w:pPr>
        <w:ind w:left="360" w:hanging="360"/>
      </w:pPr>
      <w:rPr>
        <w:rFonts w:ascii="Meiryo" w:eastAsia="Meiryo" w:hAnsi="Meiryo" w:cs="MS P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963F3"/>
    <w:multiLevelType w:val="multilevel"/>
    <w:tmpl w:val="76E6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46BF6"/>
    <w:multiLevelType w:val="hybridMultilevel"/>
    <w:tmpl w:val="391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85639"/>
    <w:multiLevelType w:val="hybridMultilevel"/>
    <w:tmpl w:val="86563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A7300C"/>
    <w:multiLevelType w:val="hybridMultilevel"/>
    <w:tmpl w:val="8C0AE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C7841"/>
    <w:multiLevelType w:val="hybridMultilevel"/>
    <w:tmpl w:val="15A6E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D0F0B"/>
    <w:multiLevelType w:val="multilevel"/>
    <w:tmpl w:val="9AEA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B00560"/>
    <w:multiLevelType w:val="hybridMultilevel"/>
    <w:tmpl w:val="BA8886C4"/>
    <w:lvl w:ilvl="0" w:tplc="F8883F1E">
      <w:numFmt w:val="bullet"/>
      <w:lvlText w:val="-"/>
      <w:lvlJc w:val="left"/>
      <w:pPr>
        <w:ind w:left="720" w:hanging="360"/>
      </w:pPr>
      <w:rPr>
        <w:rFonts w:ascii="Century" w:eastAsia="Meiryo UI" w:hAnsi="Century" w:cs="Meiry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57E8B"/>
    <w:multiLevelType w:val="multilevel"/>
    <w:tmpl w:val="C1E8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1A5336"/>
    <w:multiLevelType w:val="hybridMultilevel"/>
    <w:tmpl w:val="35E63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9F4C8E"/>
    <w:multiLevelType w:val="hybridMultilevel"/>
    <w:tmpl w:val="69A8B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037A0F"/>
    <w:multiLevelType w:val="hybridMultilevel"/>
    <w:tmpl w:val="9FC4C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81000D"/>
    <w:multiLevelType w:val="hybridMultilevel"/>
    <w:tmpl w:val="9924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8C563E"/>
    <w:multiLevelType w:val="hybridMultilevel"/>
    <w:tmpl w:val="9E4A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006C53"/>
    <w:multiLevelType w:val="hybridMultilevel"/>
    <w:tmpl w:val="8E084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2"/>
  </w:num>
  <w:num w:numId="4">
    <w:abstractNumId w:val="4"/>
  </w:num>
  <w:num w:numId="5">
    <w:abstractNumId w:val="3"/>
  </w:num>
  <w:num w:numId="6">
    <w:abstractNumId w:val="14"/>
  </w:num>
  <w:num w:numId="7">
    <w:abstractNumId w:val="5"/>
  </w:num>
  <w:num w:numId="8">
    <w:abstractNumId w:val="11"/>
  </w:num>
  <w:num w:numId="9">
    <w:abstractNumId w:val="9"/>
  </w:num>
  <w:num w:numId="10">
    <w:abstractNumId w:val="10"/>
  </w:num>
  <w:num w:numId="11">
    <w:abstractNumId w:val="2"/>
  </w:num>
  <w:num w:numId="12">
    <w:abstractNumId w:val="13"/>
  </w:num>
  <w:num w:numId="13">
    <w:abstractNumId w:val="6"/>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wMTY1NbewNDEyMTRX0lEKTi0uzszPAykwqgUA9SyOlCwAAAA="/>
  </w:docVars>
  <w:rsids>
    <w:rsidRoot w:val="00C058EC"/>
    <w:rsid w:val="00000047"/>
    <w:rsid w:val="00000A9C"/>
    <w:rsid w:val="00000BB2"/>
    <w:rsid w:val="00001BF4"/>
    <w:rsid w:val="00002524"/>
    <w:rsid w:val="0000531E"/>
    <w:rsid w:val="000057A3"/>
    <w:rsid w:val="0000668B"/>
    <w:rsid w:val="000120C9"/>
    <w:rsid w:val="000123F5"/>
    <w:rsid w:val="00013CD0"/>
    <w:rsid w:val="00014D26"/>
    <w:rsid w:val="0001579A"/>
    <w:rsid w:val="00017972"/>
    <w:rsid w:val="000211AE"/>
    <w:rsid w:val="0002162F"/>
    <w:rsid w:val="000225A5"/>
    <w:rsid w:val="00022B0A"/>
    <w:rsid w:val="0002480C"/>
    <w:rsid w:val="000250AF"/>
    <w:rsid w:val="00027C2D"/>
    <w:rsid w:val="00032BC3"/>
    <w:rsid w:val="0004065B"/>
    <w:rsid w:val="00042D00"/>
    <w:rsid w:val="000430A5"/>
    <w:rsid w:val="00043C2E"/>
    <w:rsid w:val="00043F21"/>
    <w:rsid w:val="0004512D"/>
    <w:rsid w:val="000458A4"/>
    <w:rsid w:val="0005084B"/>
    <w:rsid w:val="00051910"/>
    <w:rsid w:val="00052095"/>
    <w:rsid w:val="00054A22"/>
    <w:rsid w:val="0005709D"/>
    <w:rsid w:val="00057C68"/>
    <w:rsid w:val="000604B3"/>
    <w:rsid w:val="000605F9"/>
    <w:rsid w:val="00060E88"/>
    <w:rsid w:val="00060FD6"/>
    <w:rsid w:val="00061182"/>
    <w:rsid w:val="00061D44"/>
    <w:rsid w:val="00065623"/>
    <w:rsid w:val="00065B24"/>
    <w:rsid w:val="00067F16"/>
    <w:rsid w:val="000735C1"/>
    <w:rsid w:val="00074B7A"/>
    <w:rsid w:val="00075742"/>
    <w:rsid w:val="00077A09"/>
    <w:rsid w:val="00080C62"/>
    <w:rsid w:val="0008199E"/>
    <w:rsid w:val="00085089"/>
    <w:rsid w:val="00085737"/>
    <w:rsid w:val="000857D6"/>
    <w:rsid w:val="00085DFF"/>
    <w:rsid w:val="00085EC9"/>
    <w:rsid w:val="0008678B"/>
    <w:rsid w:val="00087372"/>
    <w:rsid w:val="00087541"/>
    <w:rsid w:val="000961F4"/>
    <w:rsid w:val="000A28FD"/>
    <w:rsid w:val="000A2996"/>
    <w:rsid w:val="000A75BA"/>
    <w:rsid w:val="000A7913"/>
    <w:rsid w:val="000B05E2"/>
    <w:rsid w:val="000B30BA"/>
    <w:rsid w:val="000B3711"/>
    <w:rsid w:val="000B477A"/>
    <w:rsid w:val="000B53D9"/>
    <w:rsid w:val="000B55DF"/>
    <w:rsid w:val="000B6BE0"/>
    <w:rsid w:val="000B730A"/>
    <w:rsid w:val="000B7BCF"/>
    <w:rsid w:val="000B7EB3"/>
    <w:rsid w:val="000C0966"/>
    <w:rsid w:val="000C0FA5"/>
    <w:rsid w:val="000C3367"/>
    <w:rsid w:val="000C4446"/>
    <w:rsid w:val="000C6356"/>
    <w:rsid w:val="000C7C9E"/>
    <w:rsid w:val="000D073E"/>
    <w:rsid w:val="000D34BD"/>
    <w:rsid w:val="000D4B7C"/>
    <w:rsid w:val="000D72A9"/>
    <w:rsid w:val="000E06E8"/>
    <w:rsid w:val="000E1E02"/>
    <w:rsid w:val="000E29AF"/>
    <w:rsid w:val="000E2B8D"/>
    <w:rsid w:val="000E2BF3"/>
    <w:rsid w:val="000E78FC"/>
    <w:rsid w:val="000F106A"/>
    <w:rsid w:val="000F182F"/>
    <w:rsid w:val="000F2558"/>
    <w:rsid w:val="000F3259"/>
    <w:rsid w:val="000F3FD6"/>
    <w:rsid w:val="000F4A2F"/>
    <w:rsid w:val="000F66BE"/>
    <w:rsid w:val="0010116F"/>
    <w:rsid w:val="00101EA8"/>
    <w:rsid w:val="0010267F"/>
    <w:rsid w:val="001026FC"/>
    <w:rsid w:val="00102C81"/>
    <w:rsid w:val="001117B7"/>
    <w:rsid w:val="0011236C"/>
    <w:rsid w:val="001165AF"/>
    <w:rsid w:val="00116C77"/>
    <w:rsid w:val="00116C7C"/>
    <w:rsid w:val="001179EC"/>
    <w:rsid w:val="00117A74"/>
    <w:rsid w:val="0012050B"/>
    <w:rsid w:val="00120F0A"/>
    <w:rsid w:val="00124987"/>
    <w:rsid w:val="00125DE8"/>
    <w:rsid w:val="00130ED9"/>
    <w:rsid w:val="0013223C"/>
    <w:rsid w:val="00136898"/>
    <w:rsid w:val="001428AC"/>
    <w:rsid w:val="00144168"/>
    <w:rsid w:val="001475C2"/>
    <w:rsid w:val="00147A4E"/>
    <w:rsid w:val="0015069D"/>
    <w:rsid w:val="00151446"/>
    <w:rsid w:val="00151C78"/>
    <w:rsid w:val="001525FC"/>
    <w:rsid w:val="00154453"/>
    <w:rsid w:val="001552C6"/>
    <w:rsid w:val="001557A4"/>
    <w:rsid w:val="001557DB"/>
    <w:rsid w:val="00155894"/>
    <w:rsid w:val="001604C4"/>
    <w:rsid w:val="00160A80"/>
    <w:rsid w:val="001610F4"/>
    <w:rsid w:val="00162588"/>
    <w:rsid w:val="00163B78"/>
    <w:rsid w:val="00170F5C"/>
    <w:rsid w:val="001710EF"/>
    <w:rsid w:val="00171BF5"/>
    <w:rsid w:val="00172613"/>
    <w:rsid w:val="00176E2A"/>
    <w:rsid w:val="00177056"/>
    <w:rsid w:val="00177177"/>
    <w:rsid w:val="0017734A"/>
    <w:rsid w:val="0017739D"/>
    <w:rsid w:val="001775AF"/>
    <w:rsid w:val="00180B1B"/>
    <w:rsid w:val="001836E6"/>
    <w:rsid w:val="00186D33"/>
    <w:rsid w:val="00190EA5"/>
    <w:rsid w:val="001913C6"/>
    <w:rsid w:val="00194C8B"/>
    <w:rsid w:val="00196D57"/>
    <w:rsid w:val="00197CEE"/>
    <w:rsid w:val="00197F14"/>
    <w:rsid w:val="001A0F21"/>
    <w:rsid w:val="001A1204"/>
    <w:rsid w:val="001A1ECB"/>
    <w:rsid w:val="001A488D"/>
    <w:rsid w:val="001A4E0E"/>
    <w:rsid w:val="001A725F"/>
    <w:rsid w:val="001B31C1"/>
    <w:rsid w:val="001B69DD"/>
    <w:rsid w:val="001B6AA6"/>
    <w:rsid w:val="001C01AE"/>
    <w:rsid w:val="001C0DDD"/>
    <w:rsid w:val="001C1DA5"/>
    <w:rsid w:val="001C3D08"/>
    <w:rsid w:val="001C40A6"/>
    <w:rsid w:val="001D0A6D"/>
    <w:rsid w:val="001D43FC"/>
    <w:rsid w:val="001D5456"/>
    <w:rsid w:val="001D567E"/>
    <w:rsid w:val="001D58DE"/>
    <w:rsid w:val="001D5B06"/>
    <w:rsid w:val="001D6211"/>
    <w:rsid w:val="001E0765"/>
    <w:rsid w:val="001E0B74"/>
    <w:rsid w:val="001E0CBD"/>
    <w:rsid w:val="001E104F"/>
    <w:rsid w:val="001E1DE3"/>
    <w:rsid w:val="001E2F52"/>
    <w:rsid w:val="001E3DA3"/>
    <w:rsid w:val="001E47F6"/>
    <w:rsid w:val="001E6DB0"/>
    <w:rsid w:val="001E741D"/>
    <w:rsid w:val="001E7AFB"/>
    <w:rsid w:val="001F1F06"/>
    <w:rsid w:val="001F1F20"/>
    <w:rsid w:val="001F26FD"/>
    <w:rsid w:val="001F4A2C"/>
    <w:rsid w:val="001F4B13"/>
    <w:rsid w:val="00200E49"/>
    <w:rsid w:val="00204B7C"/>
    <w:rsid w:val="00205869"/>
    <w:rsid w:val="002069EE"/>
    <w:rsid w:val="00207613"/>
    <w:rsid w:val="002110B1"/>
    <w:rsid w:val="00211466"/>
    <w:rsid w:val="0021474C"/>
    <w:rsid w:val="0021652C"/>
    <w:rsid w:val="00216A17"/>
    <w:rsid w:val="002204D3"/>
    <w:rsid w:val="00221AC7"/>
    <w:rsid w:val="00225385"/>
    <w:rsid w:val="0022588D"/>
    <w:rsid w:val="00226830"/>
    <w:rsid w:val="002277B1"/>
    <w:rsid w:val="002306A0"/>
    <w:rsid w:val="00230907"/>
    <w:rsid w:val="00230B37"/>
    <w:rsid w:val="0023140F"/>
    <w:rsid w:val="002333A2"/>
    <w:rsid w:val="002358BE"/>
    <w:rsid w:val="0024085B"/>
    <w:rsid w:val="00245147"/>
    <w:rsid w:val="00246032"/>
    <w:rsid w:val="00246073"/>
    <w:rsid w:val="00250519"/>
    <w:rsid w:val="00252C35"/>
    <w:rsid w:val="00252FD6"/>
    <w:rsid w:val="002564F4"/>
    <w:rsid w:val="00260907"/>
    <w:rsid w:val="00260EC9"/>
    <w:rsid w:val="002613B0"/>
    <w:rsid w:val="0026564E"/>
    <w:rsid w:val="00266570"/>
    <w:rsid w:val="00266869"/>
    <w:rsid w:val="00267B20"/>
    <w:rsid w:val="00272923"/>
    <w:rsid w:val="00275144"/>
    <w:rsid w:val="002761D1"/>
    <w:rsid w:val="0027789B"/>
    <w:rsid w:val="00280EC7"/>
    <w:rsid w:val="002835AF"/>
    <w:rsid w:val="00284F3F"/>
    <w:rsid w:val="00286E68"/>
    <w:rsid w:val="002900DE"/>
    <w:rsid w:val="00290DB4"/>
    <w:rsid w:val="00291323"/>
    <w:rsid w:val="00292D01"/>
    <w:rsid w:val="00292D44"/>
    <w:rsid w:val="00293CC3"/>
    <w:rsid w:val="00295064"/>
    <w:rsid w:val="00295106"/>
    <w:rsid w:val="002953F0"/>
    <w:rsid w:val="00295D5B"/>
    <w:rsid w:val="0029638C"/>
    <w:rsid w:val="00296710"/>
    <w:rsid w:val="00297172"/>
    <w:rsid w:val="00297F44"/>
    <w:rsid w:val="002A09EA"/>
    <w:rsid w:val="002A0C9E"/>
    <w:rsid w:val="002A2253"/>
    <w:rsid w:val="002A248C"/>
    <w:rsid w:val="002A3DBF"/>
    <w:rsid w:val="002A49F2"/>
    <w:rsid w:val="002A516C"/>
    <w:rsid w:val="002A527F"/>
    <w:rsid w:val="002A580F"/>
    <w:rsid w:val="002A6B0D"/>
    <w:rsid w:val="002B1AAA"/>
    <w:rsid w:val="002B2CDF"/>
    <w:rsid w:val="002B604B"/>
    <w:rsid w:val="002B6CAD"/>
    <w:rsid w:val="002B796F"/>
    <w:rsid w:val="002C063B"/>
    <w:rsid w:val="002C0817"/>
    <w:rsid w:val="002C36C0"/>
    <w:rsid w:val="002C4E3F"/>
    <w:rsid w:val="002C5995"/>
    <w:rsid w:val="002D0774"/>
    <w:rsid w:val="002D0BD6"/>
    <w:rsid w:val="002D0E8F"/>
    <w:rsid w:val="002D179F"/>
    <w:rsid w:val="002D3263"/>
    <w:rsid w:val="002D4291"/>
    <w:rsid w:val="002D574C"/>
    <w:rsid w:val="002D5762"/>
    <w:rsid w:val="002E1CEC"/>
    <w:rsid w:val="002E1E80"/>
    <w:rsid w:val="002E3A14"/>
    <w:rsid w:val="002F0E6B"/>
    <w:rsid w:val="002F4D07"/>
    <w:rsid w:val="002F62BF"/>
    <w:rsid w:val="002F79CA"/>
    <w:rsid w:val="00300158"/>
    <w:rsid w:val="00301493"/>
    <w:rsid w:val="003024E7"/>
    <w:rsid w:val="00302FE2"/>
    <w:rsid w:val="0030679F"/>
    <w:rsid w:val="00306C0B"/>
    <w:rsid w:val="003076F1"/>
    <w:rsid w:val="00311EEE"/>
    <w:rsid w:val="00313061"/>
    <w:rsid w:val="00313725"/>
    <w:rsid w:val="00316B35"/>
    <w:rsid w:val="0032681F"/>
    <w:rsid w:val="003314E3"/>
    <w:rsid w:val="00331794"/>
    <w:rsid w:val="00331D46"/>
    <w:rsid w:val="00332A09"/>
    <w:rsid w:val="003343CD"/>
    <w:rsid w:val="00335AC9"/>
    <w:rsid w:val="00335EEF"/>
    <w:rsid w:val="00340890"/>
    <w:rsid w:val="003412B6"/>
    <w:rsid w:val="0034138C"/>
    <w:rsid w:val="00344094"/>
    <w:rsid w:val="0034667C"/>
    <w:rsid w:val="00347FF2"/>
    <w:rsid w:val="00354E64"/>
    <w:rsid w:val="00360F85"/>
    <w:rsid w:val="0036102C"/>
    <w:rsid w:val="00362295"/>
    <w:rsid w:val="00362900"/>
    <w:rsid w:val="00362F21"/>
    <w:rsid w:val="003642DA"/>
    <w:rsid w:val="00364EC9"/>
    <w:rsid w:val="00370B67"/>
    <w:rsid w:val="00371A67"/>
    <w:rsid w:val="003720CE"/>
    <w:rsid w:val="00376A6F"/>
    <w:rsid w:val="00377567"/>
    <w:rsid w:val="00382A86"/>
    <w:rsid w:val="0038369A"/>
    <w:rsid w:val="00383C56"/>
    <w:rsid w:val="0038547B"/>
    <w:rsid w:val="0038571C"/>
    <w:rsid w:val="00386015"/>
    <w:rsid w:val="00386E43"/>
    <w:rsid w:val="00387522"/>
    <w:rsid w:val="00390338"/>
    <w:rsid w:val="00391214"/>
    <w:rsid w:val="00391F46"/>
    <w:rsid w:val="00392527"/>
    <w:rsid w:val="00393D6B"/>
    <w:rsid w:val="003940E7"/>
    <w:rsid w:val="00394C0D"/>
    <w:rsid w:val="003963FC"/>
    <w:rsid w:val="003A1A9F"/>
    <w:rsid w:val="003A2324"/>
    <w:rsid w:val="003A2F91"/>
    <w:rsid w:val="003A3282"/>
    <w:rsid w:val="003A5016"/>
    <w:rsid w:val="003A5E00"/>
    <w:rsid w:val="003A6A8E"/>
    <w:rsid w:val="003B012D"/>
    <w:rsid w:val="003B0E02"/>
    <w:rsid w:val="003B105C"/>
    <w:rsid w:val="003B1392"/>
    <w:rsid w:val="003B1FF5"/>
    <w:rsid w:val="003B4900"/>
    <w:rsid w:val="003B523D"/>
    <w:rsid w:val="003B5A9E"/>
    <w:rsid w:val="003C1819"/>
    <w:rsid w:val="003C2D81"/>
    <w:rsid w:val="003C37E1"/>
    <w:rsid w:val="003C4BF2"/>
    <w:rsid w:val="003C70FA"/>
    <w:rsid w:val="003C7325"/>
    <w:rsid w:val="003C773C"/>
    <w:rsid w:val="003D17F8"/>
    <w:rsid w:val="003D2D2D"/>
    <w:rsid w:val="003D3DD2"/>
    <w:rsid w:val="003D5415"/>
    <w:rsid w:val="003D5E79"/>
    <w:rsid w:val="003D60D8"/>
    <w:rsid w:val="003E0D25"/>
    <w:rsid w:val="003E4358"/>
    <w:rsid w:val="003E53EB"/>
    <w:rsid w:val="003E5710"/>
    <w:rsid w:val="003E6803"/>
    <w:rsid w:val="003F0E4D"/>
    <w:rsid w:val="003F16BE"/>
    <w:rsid w:val="003F16D5"/>
    <w:rsid w:val="003F2C13"/>
    <w:rsid w:val="003F3C9E"/>
    <w:rsid w:val="003F67F0"/>
    <w:rsid w:val="00400EA5"/>
    <w:rsid w:val="00401BFB"/>
    <w:rsid w:val="00405D9E"/>
    <w:rsid w:val="00407A81"/>
    <w:rsid w:val="004102FC"/>
    <w:rsid w:val="004114C2"/>
    <w:rsid w:val="0041154A"/>
    <w:rsid w:val="0041190A"/>
    <w:rsid w:val="004160AB"/>
    <w:rsid w:val="004171A7"/>
    <w:rsid w:val="00417205"/>
    <w:rsid w:val="0041754E"/>
    <w:rsid w:val="00420C10"/>
    <w:rsid w:val="0042133A"/>
    <w:rsid w:val="00421573"/>
    <w:rsid w:val="00422EFC"/>
    <w:rsid w:val="0042396E"/>
    <w:rsid w:val="00423DF6"/>
    <w:rsid w:val="0042794E"/>
    <w:rsid w:val="00427A67"/>
    <w:rsid w:val="0043062D"/>
    <w:rsid w:val="00432632"/>
    <w:rsid w:val="004328D0"/>
    <w:rsid w:val="00432F75"/>
    <w:rsid w:val="00433302"/>
    <w:rsid w:val="00434039"/>
    <w:rsid w:val="0043559D"/>
    <w:rsid w:val="004356B0"/>
    <w:rsid w:val="004367E5"/>
    <w:rsid w:val="00437AB3"/>
    <w:rsid w:val="00437B75"/>
    <w:rsid w:val="0044068B"/>
    <w:rsid w:val="004421C8"/>
    <w:rsid w:val="00442E66"/>
    <w:rsid w:val="004431BA"/>
    <w:rsid w:val="00444508"/>
    <w:rsid w:val="00444908"/>
    <w:rsid w:val="004458E8"/>
    <w:rsid w:val="00446CCE"/>
    <w:rsid w:val="00447B35"/>
    <w:rsid w:val="00451479"/>
    <w:rsid w:val="00452348"/>
    <w:rsid w:val="004523E0"/>
    <w:rsid w:val="004528BE"/>
    <w:rsid w:val="004534CC"/>
    <w:rsid w:val="004560EB"/>
    <w:rsid w:val="0045707F"/>
    <w:rsid w:val="00463E5B"/>
    <w:rsid w:val="004644A5"/>
    <w:rsid w:val="004649D6"/>
    <w:rsid w:val="004659D3"/>
    <w:rsid w:val="00466F14"/>
    <w:rsid w:val="004673CB"/>
    <w:rsid w:val="0046752C"/>
    <w:rsid w:val="00470C41"/>
    <w:rsid w:val="0047773D"/>
    <w:rsid w:val="00480017"/>
    <w:rsid w:val="0048737E"/>
    <w:rsid w:val="00490D23"/>
    <w:rsid w:val="00495697"/>
    <w:rsid w:val="00495C4A"/>
    <w:rsid w:val="00497538"/>
    <w:rsid w:val="004A065D"/>
    <w:rsid w:val="004A09BB"/>
    <w:rsid w:val="004A0FE1"/>
    <w:rsid w:val="004A224E"/>
    <w:rsid w:val="004A2E93"/>
    <w:rsid w:val="004A349F"/>
    <w:rsid w:val="004A696D"/>
    <w:rsid w:val="004B01D8"/>
    <w:rsid w:val="004B1641"/>
    <w:rsid w:val="004B2730"/>
    <w:rsid w:val="004B2B94"/>
    <w:rsid w:val="004B305C"/>
    <w:rsid w:val="004B5415"/>
    <w:rsid w:val="004C0C37"/>
    <w:rsid w:val="004C0FCE"/>
    <w:rsid w:val="004C15E3"/>
    <w:rsid w:val="004C19A6"/>
    <w:rsid w:val="004C46D9"/>
    <w:rsid w:val="004C4D6B"/>
    <w:rsid w:val="004C5A34"/>
    <w:rsid w:val="004C6300"/>
    <w:rsid w:val="004C6A03"/>
    <w:rsid w:val="004C75D4"/>
    <w:rsid w:val="004D1636"/>
    <w:rsid w:val="004D1BC0"/>
    <w:rsid w:val="004D220E"/>
    <w:rsid w:val="004D28EC"/>
    <w:rsid w:val="004D2F2E"/>
    <w:rsid w:val="004D4AD4"/>
    <w:rsid w:val="004D4CDD"/>
    <w:rsid w:val="004D5C48"/>
    <w:rsid w:val="004D70DD"/>
    <w:rsid w:val="004E1C40"/>
    <w:rsid w:val="004E42D9"/>
    <w:rsid w:val="004E514A"/>
    <w:rsid w:val="004E5E0D"/>
    <w:rsid w:val="004E6000"/>
    <w:rsid w:val="004E6F38"/>
    <w:rsid w:val="004E7FF8"/>
    <w:rsid w:val="004F0D35"/>
    <w:rsid w:val="004F138A"/>
    <w:rsid w:val="004F3ADD"/>
    <w:rsid w:val="004F597E"/>
    <w:rsid w:val="004F7563"/>
    <w:rsid w:val="004F7FED"/>
    <w:rsid w:val="005000A5"/>
    <w:rsid w:val="00503F6E"/>
    <w:rsid w:val="005040F1"/>
    <w:rsid w:val="00504600"/>
    <w:rsid w:val="0050476F"/>
    <w:rsid w:val="00506803"/>
    <w:rsid w:val="005069A8"/>
    <w:rsid w:val="0050758A"/>
    <w:rsid w:val="00507BB7"/>
    <w:rsid w:val="00511DB4"/>
    <w:rsid w:val="005125F2"/>
    <w:rsid w:val="00512A26"/>
    <w:rsid w:val="00513098"/>
    <w:rsid w:val="00513BC7"/>
    <w:rsid w:val="00513CC4"/>
    <w:rsid w:val="00514692"/>
    <w:rsid w:val="005159D8"/>
    <w:rsid w:val="005165B5"/>
    <w:rsid w:val="0051786F"/>
    <w:rsid w:val="00517FFC"/>
    <w:rsid w:val="00524E78"/>
    <w:rsid w:val="00525F23"/>
    <w:rsid w:val="00530E73"/>
    <w:rsid w:val="0053219D"/>
    <w:rsid w:val="00533204"/>
    <w:rsid w:val="00534B66"/>
    <w:rsid w:val="00535DD1"/>
    <w:rsid w:val="005372BA"/>
    <w:rsid w:val="00541652"/>
    <w:rsid w:val="00545050"/>
    <w:rsid w:val="0054563C"/>
    <w:rsid w:val="00551518"/>
    <w:rsid w:val="00551A83"/>
    <w:rsid w:val="0055347E"/>
    <w:rsid w:val="00555320"/>
    <w:rsid w:val="005572CD"/>
    <w:rsid w:val="00557626"/>
    <w:rsid w:val="00557980"/>
    <w:rsid w:val="00557D6A"/>
    <w:rsid w:val="005662EF"/>
    <w:rsid w:val="005668B3"/>
    <w:rsid w:val="0056748B"/>
    <w:rsid w:val="0056782B"/>
    <w:rsid w:val="00567B25"/>
    <w:rsid w:val="00570F2F"/>
    <w:rsid w:val="00573BE4"/>
    <w:rsid w:val="00573D1E"/>
    <w:rsid w:val="005740A7"/>
    <w:rsid w:val="00574137"/>
    <w:rsid w:val="005745B6"/>
    <w:rsid w:val="00575DF8"/>
    <w:rsid w:val="00575EB4"/>
    <w:rsid w:val="005761A7"/>
    <w:rsid w:val="0057701B"/>
    <w:rsid w:val="0058005F"/>
    <w:rsid w:val="00581184"/>
    <w:rsid w:val="00582AEE"/>
    <w:rsid w:val="0058423F"/>
    <w:rsid w:val="005860EB"/>
    <w:rsid w:val="005866BF"/>
    <w:rsid w:val="0059474A"/>
    <w:rsid w:val="005957E6"/>
    <w:rsid w:val="0059659E"/>
    <w:rsid w:val="005A273F"/>
    <w:rsid w:val="005A6892"/>
    <w:rsid w:val="005B0765"/>
    <w:rsid w:val="005B2EA9"/>
    <w:rsid w:val="005B3ED4"/>
    <w:rsid w:val="005B5C81"/>
    <w:rsid w:val="005C0FB1"/>
    <w:rsid w:val="005C46CC"/>
    <w:rsid w:val="005C5091"/>
    <w:rsid w:val="005C59FE"/>
    <w:rsid w:val="005C5A1D"/>
    <w:rsid w:val="005C690B"/>
    <w:rsid w:val="005C7B55"/>
    <w:rsid w:val="005D2C56"/>
    <w:rsid w:val="005D3534"/>
    <w:rsid w:val="005D3E67"/>
    <w:rsid w:val="005D66DC"/>
    <w:rsid w:val="005D6BAF"/>
    <w:rsid w:val="005D7283"/>
    <w:rsid w:val="005E4ADC"/>
    <w:rsid w:val="005E62F9"/>
    <w:rsid w:val="005E6E28"/>
    <w:rsid w:val="005F0308"/>
    <w:rsid w:val="005F0F47"/>
    <w:rsid w:val="005F4919"/>
    <w:rsid w:val="005F4F47"/>
    <w:rsid w:val="005F53F1"/>
    <w:rsid w:val="005F6724"/>
    <w:rsid w:val="0060232A"/>
    <w:rsid w:val="00603D38"/>
    <w:rsid w:val="00604025"/>
    <w:rsid w:val="006059EA"/>
    <w:rsid w:val="00605F90"/>
    <w:rsid w:val="00612475"/>
    <w:rsid w:val="00612916"/>
    <w:rsid w:val="00615109"/>
    <w:rsid w:val="00615172"/>
    <w:rsid w:val="006158BE"/>
    <w:rsid w:val="00615C2D"/>
    <w:rsid w:val="00616C49"/>
    <w:rsid w:val="00622411"/>
    <w:rsid w:val="00622433"/>
    <w:rsid w:val="00624477"/>
    <w:rsid w:val="0062488F"/>
    <w:rsid w:val="00624D9B"/>
    <w:rsid w:val="00625345"/>
    <w:rsid w:val="00632188"/>
    <w:rsid w:val="00633465"/>
    <w:rsid w:val="00633FC6"/>
    <w:rsid w:val="006352DF"/>
    <w:rsid w:val="006355D7"/>
    <w:rsid w:val="00635A4F"/>
    <w:rsid w:val="006375C3"/>
    <w:rsid w:val="006405A6"/>
    <w:rsid w:val="00641E53"/>
    <w:rsid w:val="006457C2"/>
    <w:rsid w:val="00647185"/>
    <w:rsid w:val="00647EA5"/>
    <w:rsid w:val="00647F63"/>
    <w:rsid w:val="0065272C"/>
    <w:rsid w:val="00660786"/>
    <w:rsid w:val="00660DAE"/>
    <w:rsid w:val="006634BF"/>
    <w:rsid w:val="00663B68"/>
    <w:rsid w:val="00665925"/>
    <w:rsid w:val="00665D4D"/>
    <w:rsid w:val="006661E1"/>
    <w:rsid w:val="0067349E"/>
    <w:rsid w:val="0067390C"/>
    <w:rsid w:val="006739E5"/>
    <w:rsid w:val="00674BE0"/>
    <w:rsid w:val="006751C5"/>
    <w:rsid w:val="00682C07"/>
    <w:rsid w:val="00682F29"/>
    <w:rsid w:val="00685B28"/>
    <w:rsid w:val="0069014A"/>
    <w:rsid w:val="00695C2D"/>
    <w:rsid w:val="00697B8A"/>
    <w:rsid w:val="006A0648"/>
    <w:rsid w:val="006A198B"/>
    <w:rsid w:val="006A25E3"/>
    <w:rsid w:val="006A77F9"/>
    <w:rsid w:val="006B10F3"/>
    <w:rsid w:val="006B1EE1"/>
    <w:rsid w:val="006B2005"/>
    <w:rsid w:val="006B2562"/>
    <w:rsid w:val="006B5C54"/>
    <w:rsid w:val="006B5F13"/>
    <w:rsid w:val="006B674E"/>
    <w:rsid w:val="006C1D70"/>
    <w:rsid w:val="006C42C3"/>
    <w:rsid w:val="006C76C1"/>
    <w:rsid w:val="006C7715"/>
    <w:rsid w:val="006D20C5"/>
    <w:rsid w:val="006D4EA1"/>
    <w:rsid w:val="006D5A86"/>
    <w:rsid w:val="006E0072"/>
    <w:rsid w:val="006E1885"/>
    <w:rsid w:val="006E4016"/>
    <w:rsid w:val="006E46CB"/>
    <w:rsid w:val="006E581E"/>
    <w:rsid w:val="006E5D29"/>
    <w:rsid w:val="006E6A71"/>
    <w:rsid w:val="006E779B"/>
    <w:rsid w:val="006F0DD4"/>
    <w:rsid w:val="006F1282"/>
    <w:rsid w:val="006F3338"/>
    <w:rsid w:val="006F3663"/>
    <w:rsid w:val="006F381D"/>
    <w:rsid w:val="006F4918"/>
    <w:rsid w:val="006F4A08"/>
    <w:rsid w:val="006F6CE6"/>
    <w:rsid w:val="006F6D0D"/>
    <w:rsid w:val="007030C2"/>
    <w:rsid w:val="00704523"/>
    <w:rsid w:val="00707CA7"/>
    <w:rsid w:val="00707EB5"/>
    <w:rsid w:val="00715789"/>
    <w:rsid w:val="00715A96"/>
    <w:rsid w:val="00715F71"/>
    <w:rsid w:val="007200FC"/>
    <w:rsid w:val="007207E3"/>
    <w:rsid w:val="007215DA"/>
    <w:rsid w:val="0072282D"/>
    <w:rsid w:val="00722AE8"/>
    <w:rsid w:val="00724268"/>
    <w:rsid w:val="007244EA"/>
    <w:rsid w:val="00724858"/>
    <w:rsid w:val="0072585F"/>
    <w:rsid w:val="00726595"/>
    <w:rsid w:val="00726FFA"/>
    <w:rsid w:val="00730B2D"/>
    <w:rsid w:val="00731E34"/>
    <w:rsid w:val="007350F8"/>
    <w:rsid w:val="00735BB6"/>
    <w:rsid w:val="0073601E"/>
    <w:rsid w:val="007454AB"/>
    <w:rsid w:val="007477B9"/>
    <w:rsid w:val="007533B6"/>
    <w:rsid w:val="00756555"/>
    <w:rsid w:val="007618BA"/>
    <w:rsid w:val="00761A00"/>
    <w:rsid w:val="00764EEA"/>
    <w:rsid w:val="0077241C"/>
    <w:rsid w:val="007725D0"/>
    <w:rsid w:val="007725F2"/>
    <w:rsid w:val="00776625"/>
    <w:rsid w:val="00777494"/>
    <w:rsid w:val="00780600"/>
    <w:rsid w:val="007810C1"/>
    <w:rsid w:val="00781738"/>
    <w:rsid w:val="007826CD"/>
    <w:rsid w:val="00782718"/>
    <w:rsid w:val="00782C28"/>
    <w:rsid w:val="0078433F"/>
    <w:rsid w:val="007847B5"/>
    <w:rsid w:val="007850EF"/>
    <w:rsid w:val="0078672D"/>
    <w:rsid w:val="00790243"/>
    <w:rsid w:val="007912E4"/>
    <w:rsid w:val="0079264F"/>
    <w:rsid w:val="00793C3F"/>
    <w:rsid w:val="00793CC6"/>
    <w:rsid w:val="00795641"/>
    <w:rsid w:val="0079577D"/>
    <w:rsid w:val="00795DCC"/>
    <w:rsid w:val="007977E3"/>
    <w:rsid w:val="007A1521"/>
    <w:rsid w:val="007A3290"/>
    <w:rsid w:val="007A3F9B"/>
    <w:rsid w:val="007A44A0"/>
    <w:rsid w:val="007A5D99"/>
    <w:rsid w:val="007A7173"/>
    <w:rsid w:val="007B0D79"/>
    <w:rsid w:val="007B1EEE"/>
    <w:rsid w:val="007B2767"/>
    <w:rsid w:val="007B37BA"/>
    <w:rsid w:val="007B5413"/>
    <w:rsid w:val="007B6CEE"/>
    <w:rsid w:val="007B769F"/>
    <w:rsid w:val="007C4439"/>
    <w:rsid w:val="007C4817"/>
    <w:rsid w:val="007C6025"/>
    <w:rsid w:val="007C7457"/>
    <w:rsid w:val="007D05E2"/>
    <w:rsid w:val="007D0BB0"/>
    <w:rsid w:val="007D4397"/>
    <w:rsid w:val="007D54E5"/>
    <w:rsid w:val="007D60A4"/>
    <w:rsid w:val="007D6F33"/>
    <w:rsid w:val="007D7174"/>
    <w:rsid w:val="007E0883"/>
    <w:rsid w:val="007E3CB0"/>
    <w:rsid w:val="007E7B61"/>
    <w:rsid w:val="007F727F"/>
    <w:rsid w:val="00805A24"/>
    <w:rsid w:val="00806A8A"/>
    <w:rsid w:val="00806AA1"/>
    <w:rsid w:val="00806DA7"/>
    <w:rsid w:val="00807B42"/>
    <w:rsid w:val="00810D8A"/>
    <w:rsid w:val="00810E09"/>
    <w:rsid w:val="0081101B"/>
    <w:rsid w:val="008128EF"/>
    <w:rsid w:val="0081489B"/>
    <w:rsid w:val="00815DAF"/>
    <w:rsid w:val="00815EEB"/>
    <w:rsid w:val="00820A29"/>
    <w:rsid w:val="008230C9"/>
    <w:rsid w:val="008241B3"/>
    <w:rsid w:val="0082428E"/>
    <w:rsid w:val="00825DB7"/>
    <w:rsid w:val="008276A8"/>
    <w:rsid w:val="00830618"/>
    <w:rsid w:val="008338A6"/>
    <w:rsid w:val="0083587D"/>
    <w:rsid w:val="00835A41"/>
    <w:rsid w:val="00836A92"/>
    <w:rsid w:val="008376B4"/>
    <w:rsid w:val="00837E3C"/>
    <w:rsid w:val="0084081E"/>
    <w:rsid w:val="008434CA"/>
    <w:rsid w:val="008448F8"/>
    <w:rsid w:val="008467B9"/>
    <w:rsid w:val="00846926"/>
    <w:rsid w:val="00846EC0"/>
    <w:rsid w:val="0085080F"/>
    <w:rsid w:val="008508FD"/>
    <w:rsid w:val="00850AF8"/>
    <w:rsid w:val="00850E69"/>
    <w:rsid w:val="00851BBC"/>
    <w:rsid w:val="00852AE7"/>
    <w:rsid w:val="0085344E"/>
    <w:rsid w:val="00857340"/>
    <w:rsid w:val="00857F5D"/>
    <w:rsid w:val="00860260"/>
    <w:rsid w:val="00861ADD"/>
    <w:rsid w:val="00861D42"/>
    <w:rsid w:val="00861F3D"/>
    <w:rsid w:val="00862249"/>
    <w:rsid w:val="0086288E"/>
    <w:rsid w:val="00862C99"/>
    <w:rsid w:val="00865D92"/>
    <w:rsid w:val="0086623E"/>
    <w:rsid w:val="00870977"/>
    <w:rsid w:val="0087152D"/>
    <w:rsid w:val="0087421E"/>
    <w:rsid w:val="008744D3"/>
    <w:rsid w:val="00874AF4"/>
    <w:rsid w:val="00874CEC"/>
    <w:rsid w:val="00876AA3"/>
    <w:rsid w:val="00876EB5"/>
    <w:rsid w:val="0087778C"/>
    <w:rsid w:val="0087793E"/>
    <w:rsid w:val="00880D21"/>
    <w:rsid w:val="008849BF"/>
    <w:rsid w:val="00884E68"/>
    <w:rsid w:val="00886763"/>
    <w:rsid w:val="00886DA1"/>
    <w:rsid w:val="00887C47"/>
    <w:rsid w:val="00890595"/>
    <w:rsid w:val="00894955"/>
    <w:rsid w:val="00895BD8"/>
    <w:rsid w:val="00897378"/>
    <w:rsid w:val="00897AEB"/>
    <w:rsid w:val="008A175A"/>
    <w:rsid w:val="008A3184"/>
    <w:rsid w:val="008A4EDD"/>
    <w:rsid w:val="008A6452"/>
    <w:rsid w:val="008A6EC7"/>
    <w:rsid w:val="008A7E38"/>
    <w:rsid w:val="008B0BC9"/>
    <w:rsid w:val="008B15AD"/>
    <w:rsid w:val="008B680D"/>
    <w:rsid w:val="008B70A6"/>
    <w:rsid w:val="008B7BA8"/>
    <w:rsid w:val="008C0FD4"/>
    <w:rsid w:val="008C1651"/>
    <w:rsid w:val="008C1BF2"/>
    <w:rsid w:val="008C2AA1"/>
    <w:rsid w:val="008C458E"/>
    <w:rsid w:val="008C6E90"/>
    <w:rsid w:val="008C7670"/>
    <w:rsid w:val="008D25DF"/>
    <w:rsid w:val="008D59CB"/>
    <w:rsid w:val="008D62B1"/>
    <w:rsid w:val="008D65EE"/>
    <w:rsid w:val="008D6E0C"/>
    <w:rsid w:val="008D6FBE"/>
    <w:rsid w:val="008E0EDF"/>
    <w:rsid w:val="008E1EB5"/>
    <w:rsid w:val="008E2CE9"/>
    <w:rsid w:val="008E4A03"/>
    <w:rsid w:val="008E6892"/>
    <w:rsid w:val="008E71D3"/>
    <w:rsid w:val="008E7F10"/>
    <w:rsid w:val="008F08A1"/>
    <w:rsid w:val="008F277A"/>
    <w:rsid w:val="008F283C"/>
    <w:rsid w:val="008F2900"/>
    <w:rsid w:val="008F3B4B"/>
    <w:rsid w:val="008F3C60"/>
    <w:rsid w:val="008F7030"/>
    <w:rsid w:val="00901D65"/>
    <w:rsid w:val="00903C91"/>
    <w:rsid w:val="009067D5"/>
    <w:rsid w:val="00906D63"/>
    <w:rsid w:val="009143C3"/>
    <w:rsid w:val="00914E8A"/>
    <w:rsid w:val="0091579B"/>
    <w:rsid w:val="00915C11"/>
    <w:rsid w:val="00920357"/>
    <w:rsid w:val="00921444"/>
    <w:rsid w:val="00921ED5"/>
    <w:rsid w:val="00922C5E"/>
    <w:rsid w:val="00922C9B"/>
    <w:rsid w:val="009244D5"/>
    <w:rsid w:val="009245C2"/>
    <w:rsid w:val="00924F3F"/>
    <w:rsid w:val="00924F5F"/>
    <w:rsid w:val="00927617"/>
    <w:rsid w:val="0092784B"/>
    <w:rsid w:val="0093068C"/>
    <w:rsid w:val="009361AE"/>
    <w:rsid w:val="009416EB"/>
    <w:rsid w:val="0094313A"/>
    <w:rsid w:val="0094313C"/>
    <w:rsid w:val="0094478C"/>
    <w:rsid w:val="00946407"/>
    <w:rsid w:val="009469ED"/>
    <w:rsid w:val="00946B66"/>
    <w:rsid w:val="00950E33"/>
    <w:rsid w:val="0095395B"/>
    <w:rsid w:val="00953990"/>
    <w:rsid w:val="0095659E"/>
    <w:rsid w:val="00956E3B"/>
    <w:rsid w:val="00957FBE"/>
    <w:rsid w:val="009614F0"/>
    <w:rsid w:val="00961AEF"/>
    <w:rsid w:val="00963A0C"/>
    <w:rsid w:val="00964F38"/>
    <w:rsid w:val="00970ACE"/>
    <w:rsid w:val="009723CA"/>
    <w:rsid w:val="00973537"/>
    <w:rsid w:val="00974B4D"/>
    <w:rsid w:val="00975119"/>
    <w:rsid w:val="00975537"/>
    <w:rsid w:val="009768EC"/>
    <w:rsid w:val="00976A80"/>
    <w:rsid w:val="00977B35"/>
    <w:rsid w:val="00981319"/>
    <w:rsid w:val="009827F5"/>
    <w:rsid w:val="00983796"/>
    <w:rsid w:val="0098423A"/>
    <w:rsid w:val="00986A72"/>
    <w:rsid w:val="009919D5"/>
    <w:rsid w:val="0099339A"/>
    <w:rsid w:val="00993DF6"/>
    <w:rsid w:val="00993F24"/>
    <w:rsid w:val="00996D07"/>
    <w:rsid w:val="009A0183"/>
    <w:rsid w:val="009A18D5"/>
    <w:rsid w:val="009A1C36"/>
    <w:rsid w:val="009A1E0F"/>
    <w:rsid w:val="009A23F2"/>
    <w:rsid w:val="009A3BEE"/>
    <w:rsid w:val="009A74C6"/>
    <w:rsid w:val="009B038E"/>
    <w:rsid w:val="009B175C"/>
    <w:rsid w:val="009B1D39"/>
    <w:rsid w:val="009B2786"/>
    <w:rsid w:val="009B3A39"/>
    <w:rsid w:val="009B7F8C"/>
    <w:rsid w:val="009C0B4D"/>
    <w:rsid w:val="009C4751"/>
    <w:rsid w:val="009C5109"/>
    <w:rsid w:val="009D16DE"/>
    <w:rsid w:val="009D38B9"/>
    <w:rsid w:val="009D3CDB"/>
    <w:rsid w:val="009D6035"/>
    <w:rsid w:val="009D6BFE"/>
    <w:rsid w:val="009D6C2C"/>
    <w:rsid w:val="009D79DB"/>
    <w:rsid w:val="009E0071"/>
    <w:rsid w:val="009E082B"/>
    <w:rsid w:val="009E187B"/>
    <w:rsid w:val="009E4471"/>
    <w:rsid w:val="009E4CF0"/>
    <w:rsid w:val="009E74D3"/>
    <w:rsid w:val="009E7636"/>
    <w:rsid w:val="009E7A25"/>
    <w:rsid w:val="009F0E84"/>
    <w:rsid w:val="009F2C74"/>
    <w:rsid w:val="009F2F43"/>
    <w:rsid w:val="009F32DD"/>
    <w:rsid w:val="009F3CF9"/>
    <w:rsid w:val="009F7820"/>
    <w:rsid w:val="009F7B3C"/>
    <w:rsid w:val="009F7C27"/>
    <w:rsid w:val="00A00B94"/>
    <w:rsid w:val="00A06121"/>
    <w:rsid w:val="00A10EDB"/>
    <w:rsid w:val="00A11C01"/>
    <w:rsid w:val="00A1498D"/>
    <w:rsid w:val="00A16037"/>
    <w:rsid w:val="00A16E34"/>
    <w:rsid w:val="00A16EC3"/>
    <w:rsid w:val="00A23915"/>
    <w:rsid w:val="00A24712"/>
    <w:rsid w:val="00A258F9"/>
    <w:rsid w:val="00A25980"/>
    <w:rsid w:val="00A2605C"/>
    <w:rsid w:val="00A26349"/>
    <w:rsid w:val="00A271B8"/>
    <w:rsid w:val="00A30A93"/>
    <w:rsid w:val="00A3142F"/>
    <w:rsid w:val="00A351FB"/>
    <w:rsid w:val="00A35881"/>
    <w:rsid w:val="00A411C1"/>
    <w:rsid w:val="00A42635"/>
    <w:rsid w:val="00A432B4"/>
    <w:rsid w:val="00A433C4"/>
    <w:rsid w:val="00A4666B"/>
    <w:rsid w:val="00A46DCB"/>
    <w:rsid w:val="00A474AB"/>
    <w:rsid w:val="00A5046E"/>
    <w:rsid w:val="00A520E9"/>
    <w:rsid w:val="00A52AD8"/>
    <w:rsid w:val="00A536F2"/>
    <w:rsid w:val="00A53E89"/>
    <w:rsid w:val="00A542EF"/>
    <w:rsid w:val="00A56BC2"/>
    <w:rsid w:val="00A60588"/>
    <w:rsid w:val="00A608D9"/>
    <w:rsid w:val="00A60D68"/>
    <w:rsid w:val="00A631B1"/>
    <w:rsid w:val="00A63616"/>
    <w:rsid w:val="00A639ED"/>
    <w:rsid w:val="00A6650F"/>
    <w:rsid w:val="00A71946"/>
    <w:rsid w:val="00A71C4E"/>
    <w:rsid w:val="00A72CA0"/>
    <w:rsid w:val="00A7348A"/>
    <w:rsid w:val="00A7467C"/>
    <w:rsid w:val="00A75F1E"/>
    <w:rsid w:val="00A765B7"/>
    <w:rsid w:val="00A769D6"/>
    <w:rsid w:val="00A814C5"/>
    <w:rsid w:val="00A83410"/>
    <w:rsid w:val="00A841A1"/>
    <w:rsid w:val="00A90E3A"/>
    <w:rsid w:val="00A90E5C"/>
    <w:rsid w:val="00A91031"/>
    <w:rsid w:val="00A92316"/>
    <w:rsid w:val="00A942C9"/>
    <w:rsid w:val="00A94E63"/>
    <w:rsid w:val="00A94FA0"/>
    <w:rsid w:val="00A958EC"/>
    <w:rsid w:val="00A95B7D"/>
    <w:rsid w:val="00A97054"/>
    <w:rsid w:val="00A97C8E"/>
    <w:rsid w:val="00AA394E"/>
    <w:rsid w:val="00AA693C"/>
    <w:rsid w:val="00AA7EF2"/>
    <w:rsid w:val="00AB480F"/>
    <w:rsid w:val="00AB4946"/>
    <w:rsid w:val="00AB523E"/>
    <w:rsid w:val="00AB653B"/>
    <w:rsid w:val="00AB74EF"/>
    <w:rsid w:val="00AB759F"/>
    <w:rsid w:val="00AC011A"/>
    <w:rsid w:val="00AC0378"/>
    <w:rsid w:val="00AC0E94"/>
    <w:rsid w:val="00AC152D"/>
    <w:rsid w:val="00AC5A62"/>
    <w:rsid w:val="00AC5F21"/>
    <w:rsid w:val="00AC6C9C"/>
    <w:rsid w:val="00AC6D6D"/>
    <w:rsid w:val="00AC6E60"/>
    <w:rsid w:val="00AC724F"/>
    <w:rsid w:val="00AC7C72"/>
    <w:rsid w:val="00AD092D"/>
    <w:rsid w:val="00AD12E2"/>
    <w:rsid w:val="00AD17D2"/>
    <w:rsid w:val="00AD1D85"/>
    <w:rsid w:val="00AD7EEE"/>
    <w:rsid w:val="00AE01B9"/>
    <w:rsid w:val="00AE0592"/>
    <w:rsid w:val="00AE0EEA"/>
    <w:rsid w:val="00AE23C6"/>
    <w:rsid w:val="00AE2DAE"/>
    <w:rsid w:val="00AE446B"/>
    <w:rsid w:val="00AE5397"/>
    <w:rsid w:val="00AE6BCB"/>
    <w:rsid w:val="00AE6D7C"/>
    <w:rsid w:val="00AE70DE"/>
    <w:rsid w:val="00AE78EE"/>
    <w:rsid w:val="00AF0077"/>
    <w:rsid w:val="00AF1F6F"/>
    <w:rsid w:val="00AF3254"/>
    <w:rsid w:val="00AF3611"/>
    <w:rsid w:val="00AF5F5C"/>
    <w:rsid w:val="00AF680B"/>
    <w:rsid w:val="00AF691A"/>
    <w:rsid w:val="00B012D6"/>
    <w:rsid w:val="00B02DA4"/>
    <w:rsid w:val="00B04BA6"/>
    <w:rsid w:val="00B05968"/>
    <w:rsid w:val="00B060FC"/>
    <w:rsid w:val="00B06D41"/>
    <w:rsid w:val="00B07017"/>
    <w:rsid w:val="00B072F8"/>
    <w:rsid w:val="00B10EA0"/>
    <w:rsid w:val="00B113A2"/>
    <w:rsid w:val="00B11D3C"/>
    <w:rsid w:val="00B168FE"/>
    <w:rsid w:val="00B17ABC"/>
    <w:rsid w:val="00B2186B"/>
    <w:rsid w:val="00B2486C"/>
    <w:rsid w:val="00B27C33"/>
    <w:rsid w:val="00B30F33"/>
    <w:rsid w:val="00B31696"/>
    <w:rsid w:val="00B32FB1"/>
    <w:rsid w:val="00B3318A"/>
    <w:rsid w:val="00B33A9E"/>
    <w:rsid w:val="00B411C7"/>
    <w:rsid w:val="00B41473"/>
    <w:rsid w:val="00B41B89"/>
    <w:rsid w:val="00B432A8"/>
    <w:rsid w:val="00B4380F"/>
    <w:rsid w:val="00B4499D"/>
    <w:rsid w:val="00B45265"/>
    <w:rsid w:val="00B456E0"/>
    <w:rsid w:val="00B45738"/>
    <w:rsid w:val="00B459AD"/>
    <w:rsid w:val="00B4626B"/>
    <w:rsid w:val="00B46E3E"/>
    <w:rsid w:val="00B4738E"/>
    <w:rsid w:val="00B50693"/>
    <w:rsid w:val="00B51B42"/>
    <w:rsid w:val="00B524AA"/>
    <w:rsid w:val="00B53EEF"/>
    <w:rsid w:val="00B54AE5"/>
    <w:rsid w:val="00B55725"/>
    <w:rsid w:val="00B55852"/>
    <w:rsid w:val="00B56111"/>
    <w:rsid w:val="00B5680D"/>
    <w:rsid w:val="00B56ECF"/>
    <w:rsid w:val="00B57C97"/>
    <w:rsid w:val="00B610F8"/>
    <w:rsid w:val="00B61259"/>
    <w:rsid w:val="00B6596A"/>
    <w:rsid w:val="00B65C76"/>
    <w:rsid w:val="00B6722F"/>
    <w:rsid w:val="00B67D9C"/>
    <w:rsid w:val="00B71ABF"/>
    <w:rsid w:val="00B77098"/>
    <w:rsid w:val="00B77722"/>
    <w:rsid w:val="00B81027"/>
    <w:rsid w:val="00B81170"/>
    <w:rsid w:val="00B83ECC"/>
    <w:rsid w:val="00B85C5B"/>
    <w:rsid w:val="00B91072"/>
    <w:rsid w:val="00B91D48"/>
    <w:rsid w:val="00B9257C"/>
    <w:rsid w:val="00B93ADF"/>
    <w:rsid w:val="00B94ACE"/>
    <w:rsid w:val="00B94D4C"/>
    <w:rsid w:val="00B97E67"/>
    <w:rsid w:val="00BA0DE8"/>
    <w:rsid w:val="00BA1D0D"/>
    <w:rsid w:val="00BA2A30"/>
    <w:rsid w:val="00BA5C48"/>
    <w:rsid w:val="00BA621B"/>
    <w:rsid w:val="00BB1BAB"/>
    <w:rsid w:val="00BB1BC8"/>
    <w:rsid w:val="00BB27A5"/>
    <w:rsid w:val="00BB2D81"/>
    <w:rsid w:val="00BB31D4"/>
    <w:rsid w:val="00BB6A02"/>
    <w:rsid w:val="00BC26D3"/>
    <w:rsid w:val="00BC3CC7"/>
    <w:rsid w:val="00BC5525"/>
    <w:rsid w:val="00BC5560"/>
    <w:rsid w:val="00BC72F4"/>
    <w:rsid w:val="00BC752C"/>
    <w:rsid w:val="00BC7B11"/>
    <w:rsid w:val="00BD38D6"/>
    <w:rsid w:val="00BD3DBA"/>
    <w:rsid w:val="00BD4520"/>
    <w:rsid w:val="00BD4CC9"/>
    <w:rsid w:val="00BD6C85"/>
    <w:rsid w:val="00BE0949"/>
    <w:rsid w:val="00BE7C4D"/>
    <w:rsid w:val="00BF07EE"/>
    <w:rsid w:val="00BF11D5"/>
    <w:rsid w:val="00BF4887"/>
    <w:rsid w:val="00BF5434"/>
    <w:rsid w:val="00BF6B8E"/>
    <w:rsid w:val="00BF70C1"/>
    <w:rsid w:val="00C00809"/>
    <w:rsid w:val="00C00B4D"/>
    <w:rsid w:val="00C01A3A"/>
    <w:rsid w:val="00C01E12"/>
    <w:rsid w:val="00C01ED3"/>
    <w:rsid w:val="00C04123"/>
    <w:rsid w:val="00C0521D"/>
    <w:rsid w:val="00C058EC"/>
    <w:rsid w:val="00C05E1A"/>
    <w:rsid w:val="00C07A90"/>
    <w:rsid w:val="00C108E6"/>
    <w:rsid w:val="00C10966"/>
    <w:rsid w:val="00C11921"/>
    <w:rsid w:val="00C12756"/>
    <w:rsid w:val="00C16238"/>
    <w:rsid w:val="00C1646B"/>
    <w:rsid w:val="00C167F7"/>
    <w:rsid w:val="00C22C40"/>
    <w:rsid w:val="00C2388D"/>
    <w:rsid w:val="00C3135A"/>
    <w:rsid w:val="00C31641"/>
    <w:rsid w:val="00C32932"/>
    <w:rsid w:val="00C3459D"/>
    <w:rsid w:val="00C35227"/>
    <w:rsid w:val="00C371C7"/>
    <w:rsid w:val="00C374A8"/>
    <w:rsid w:val="00C37D1A"/>
    <w:rsid w:val="00C405B4"/>
    <w:rsid w:val="00C4249E"/>
    <w:rsid w:val="00C43D06"/>
    <w:rsid w:val="00C43D2F"/>
    <w:rsid w:val="00C45B44"/>
    <w:rsid w:val="00C45E68"/>
    <w:rsid w:val="00C46473"/>
    <w:rsid w:val="00C46CC2"/>
    <w:rsid w:val="00C46CDF"/>
    <w:rsid w:val="00C47A72"/>
    <w:rsid w:val="00C50349"/>
    <w:rsid w:val="00C5045A"/>
    <w:rsid w:val="00C53527"/>
    <w:rsid w:val="00C5438A"/>
    <w:rsid w:val="00C54CA5"/>
    <w:rsid w:val="00C55108"/>
    <w:rsid w:val="00C55397"/>
    <w:rsid w:val="00C56F03"/>
    <w:rsid w:val="00C60077"/>
    <w:rsid w:val="00C6059D"/>
    <w:rsid w:val="00C619AB"/>
    <w:rsid w:val="00C61C4A"/>
    <w:rsid w:val="00C63366"/>
    <w:rsid w:val="00C63CA7"/>
    <w:rsid w:val="00C65248"/>
    <w:rsid w:val="00C672D9"/>
    <w:rsid w:val="00C705C4"/>
    <w:rsid w:val="00C70F73"/>
    <w:rsid w:val="00C75E78"/>
    <w:rsid w:val="00C75ECF"/>
    <w:rsid w:val="00C76529"/>
    <w:rsid w:val="00C80A89"/>
    <w:rsid w:val="00C83FB6"/>
    <w:rsid w:val="00C85743"/>
    <w:rsid w:val="00C87832"/>
    <w:rsid w:val="00C9002B"/>
    <w:rsid w:val="00C90876"/>
    <w:rsid w:val="00C92107"/>
    <w:rsid w:val="00C94637"/>
    <w:rsid w:val="00C946C1"/>
    <w:rsid w:val="00C950EF"/>
    <w:rsid w:val="00CA01BD"/>
    <w:rsid w:val="00CA02EA"/>
    <w:rsid w:val="00CA10A8"/>
    <w:rsid w:val="00CA17F9"/>
    <w:rsid w:val="00CA2879"/>
    <w:rsid w:val="00CA36B1"/>
    <w:rsid w:val="00CA4CEA"/>
    <w:rsid w:val="00CA54C9"/>
    <w:rsid w:val="00CA64FA"/>
    <w:rsid w:val="00CA7463"/>
    <w:rsid w:val="00CB2DC0"/>
    <w:rsid w:val="00CB3233"/>
    <w:rsid w:val="00CB5E70"/>
    <w:rsid w:val="00CB7542"/>
    <w:rsid w:val="00CB799C"/>
    <w:rsid w:val="00CB7F0E"/>
    <w:rsid w:val="00CC04CA"/>
    <w:rsid w:val="00CC13DC"/>
    <w:rsid w:val="00CC1B24"/>
    <w:rsid w:val="00CC6E98"/>
    <w:rsid w:val="00CD0289"/>
    <w:rsid w:val="00CD109B"/>
    <w:rsid w:val="00CD22AB"/>
    <w:rsid w:val="00CD27CE"/>
    <w:rsid w:val="00CD38AF"/>
    <w:rsid w:val="00CD510A"/>
    <w:rsid w:val="00CD5334"/>
    <w:rsid w:val="00CD64A9"/>
    <w:rsid w:val="00CD684A"/>
    <w:rsid w:val="00CE0928"/>
    <w:rsid w:val="00CE2547"/>
    <w:rsid w:val="00CE291A"/>
    <w:rsid w:val="00CE425D"/>
    <w:rsid w:val="00CE591A"/>
    <w:rsid w:val="00CE6B45"/>
    <w:rsid w:val="00CE73F2"/>
    <w:rsid w:val="00CE79A5"/>
    <w:rsid w:val="00CE7D0B"/>
    <w:rsid w:val="00CF075C"/>
    <w:rsid w:val="00CF0874"/>
    <w:rsid w:val="00CF1690"/>
    <w:rsid w:val="00CF27CA"/>
    <w:rsid w:val="00CF296B"/>
    <w:rsid w:val="00CF3CA7"/>
    <w:rsid w:val="00CF3DF7"/>
    <w:rsid w:val="00CF4C1B"/>
    <w:rsid w:val="00CF5CC5"/>
    <w:rsid w:val="00CF63F0"/>
    <w:rsid w:val="00CF7112"/>
    <w:rsid w:val="00D00F6A"/>
    <w:rsid w:val="00D01BC9"/>
    <w:rsid w:val="00D02A52"/>
    <w:rsid w:val="00D035FF"/>
    <w:rsid w:val="00D05447"/>
    <w:rsid w:val="00D057C9"/>
    <w:rsid w:val="00D063A4"/>
    <w:rsid w:val="00D06402"/>
    <w:rsid w:val="00D10CE1"/>
    <w:rsid w:val="00D11E46"/>
    <w:rsid w:val="00D133BA"/>
    <w:rsid w:val="00D13797"/>
    <w:rsid w:val="00D1396C"/>
    <w:rsid w:val="00D14A39"/>
    <w:rsid w:val="00D21D3C"/>
    <w:rsid w:val="00D230AC"/>
    <w:rsid w:val="00D251E9"/>
    <w:rsid w:val="00D26E5A"/>
    <w:rsid w:val="00D279E5"/>
    <w:rsid w:val="00D27DDB"/>
    <w:rsid w:val="00D327AD"/>
    <w:rsid w:val="00D32BEC"/>
    <w:rsid w:val="00D32BEE"/>
    <w:rsid w:val="00D32F7A"/>
    <w:rsid w:val="00D3349F"/>
    <w:rsid w:val="00D34223"/>
    <w:rsid w:val="00D342B0"/>
    <w:rsid w:val="00D351EF"/>
    <w:rsid w:val="00D3521D"/>
    <w:rsid w:val="00D464EA"/>
    <w:rsid w:val="00D467D3"/>
    <w:rsid w:val="00D4710A"/>
    <w:rsid w:val="00D51C99"/>
    <w:rsid w:val="00D51CA6"/>
    <w:rsid w:val="00D54D9D"/>
    <w:rsid w:val="00D54FA6"/>
    <w:rsid w:val="00D55AA6"/>
    <w:rsid w:val="00D55C65"/>
    <w:rsid w:val="00D57A0A"/>
    <w:rsid w:val="00D62316"/>
    <w:rsid w:val="00D631AC"/>
    <w:rsid w:val="00D63CD6"/>
    <w:rsid w:val="00D6438F"/>
    <w:rsid w:val="00D64D36"/>
    <w:rsid w:val="00D67D44"/>
    <w:rsid w:val="00D70210"/>
    <w:rsid w:val="00D70379"/>
    <w:rsid w:val="00D721B2"/>
    <w:rsid w:val="00D73BF7"/>
    <w:rsid w:val="00D73CBF"/>
    <w:rsid w:val="00D74084"/>
    <w:rsid w:val="00D84B6A"/>
    <w:rsid w:val="00D85CD8"/>
    <w:rsid w:val="00D86AF2"/>
    <w:rsid w:val="00D86E73"/>
    <w:rsid w:val="00D92697"/>
    <w:rsid w:val="00D9284F"/>
    <w:rsid w:val="00D92A25"/>
    <w:rsid w:val="00D94AED"/>
    <w:rsid w:val="00D94CC7"/>
    <w:rsid w:val="00D95161"/>
    <w:rsid w:val="00D9522F"/>
    <w:rsid w:val="00DA10A2"/>
    <w:rsid w:val="00DA180C"/>
    <w:rsid w:val="00DA1DA5"/>
    <w:rsid w:val="00DA2D02"/>
    <w:rsid w:val="00DA3B20"/>
    <w:rsid w:val="00DA60A2"/>
    <w:rsid w:val="00DA6481"/>
    <w:rsid w:val="00DA6984"/>
    <w:rsid w:val="00DA7D75"/>
    <w:rsid w:val="00DB042B"/>
    <w:rsid w:val="00DC037F"/>
    <w:rsid w:val="00DC1069"/>
    <w:rsid w:val="00DC2A64"/>
    <w:rsid w:val="00DC37B7"/>
    <w:rsid w:val="00DC3B18"/>
    <w:rsid w:val="00DC563D"/>
    <w:rsid w:val="00DC5B3E"/>
    <w:rsid w:val="00DC60C4"/>
    <w:rsid w:val="00DC71AD"/>
    <w:rsid w:val="00DC7289"/>
    <w:rsid w:val="00DD06E2"/>
    <w:rsid w:val="00DD23EA"/>
    <w:rsid w:val="00DD42CF"/>
    <w:rsid w:val="00DD5EDE"/>
    <w:rsid w:val="00DD68E3"/>
    <w:rsid w:val="00DD7195"/>
    <w:rsid w:val="00DE1130"/>
    <w:rsid w:val="00DE1704"/>
    <w:rsid w:val="00DE7009"/>
    <w:rsid w:val="00DF140D"/>
    <w:rsid w:val="00DF1D64"/>
    <w:rsid w:val="00DF24B9"/>
    <w:rsid w:val="00DF3602"/>
    <w:rsid w:val="00DF3B19"/>
    <w:rsid w:val="00DF47AE"/>
    <w:rsid w:val="00E03147"/>
    <w:rsid w:val="00E03ACC"/>
    <w:rsid w:val="00E06420"/>
    <w:rsid w:val="00E06C30"/>
    <w:rsid w:val="00E0736E"/>
    <w:rsid w:val="00E07A7D"/>
    <w:rsid w:val="00E07BF8"/>
    <w:rsid w:val="00E07D78"/>
    <w:rsid w:val="00E11092"/>
    <w:rsid w:val="00E14DCA"/>
    <w:rsid w:val="00E1502A"/>
    <w:rsid w:val="00E162EA"/>
    <w:rsid w:val="00E17C7C"/>
    <w:rsid w:val="00E21425"/>
    <w:rsid w:val="00E23F7B"/>
    <w:rsid w:val="00E25F1F"/>
    <w:rsid w:val="00E263CD"/>
    <w:rsid w:val="00E268DA"/>
    <w:rsid w:val="00E27A4D"/>
    <w:rsid w:val="00E32337"/>
    <w:rsid w:val="00E34DC4"/>
    <w:rsid w:val="00E35012"/>
    <w:rsid w:val="00E35032"/>
    <w:rsid w:val="00E35F64"/>
    <w:rsid w:val="00E36DAE"/>
    <w:rsid w:val="00E372CD"/>
    <w:rsid w:val="00E37A43"/>
    <w:rsid w:val="00E47368"/>
    <w:rsid w:val="00E5609B"/>
    <w:rsid w:val="00E570CB"/>
    <w:rsid w:val="00E57E43"/>
    <w:rsid w:val="00E60BB7"/>
    <w:rsid w:val="00E62BA4"/>
    <w:rsid w:val="00E679FE"/>
    <w:rsid w:val="00E7143A"/>
    <w:rsid w:val="00E729A5"/>
    <w:rsid w:val="00E72D76"/>
    <w:rsid w:val="00E80B5C"/>
    <w:rsid w:val="00E81A5E"/>
    <w:rsid w:val="00E84EB4"/>
    <w:rsid w:val="00E85921"/>
    <w:rsid w:val="00E863FD"/>
    <w:rsid w:val="00E87FB0"/>
    <w:rsid w:val="00E90BC4"/>
    <w:rsid w:val="00E9412D"/>
    <w:rsid w:val="00E94736"/>
    <w:rsid w:val="00E94E47"/>
    <w:rsid w:val="00E967CB"/>
    <w:rsid w:val="00EA0AFF"/>
    <w:rsid w:val="00EA11C5"/>
    <w:rsid w:val="00EA466C"/>
    <w:rsid w:val="00EA5405"/>
    <w:rsid w:val="00EA5BA3"/>
    <w:rsid w:val="00EA5FF6"/>
    <w:rsid w:val="00EB1E3F"/>
    <w:rsid w:val="00EB24EC"/>
    <w:rsid w:val="00EB4388"/>
    <w:rsid w:val="00EC1751"/>
    <w:rsid w:val="00EC29AB"/>
    <w:rsid w:val="00EC4608"/>
    <w:rsid w:val="00EC5403"/>
    <w:rsid w:val="00ED15B5"/>
    <w:rsid w:val="00ED1DC7"/>
    <w:rsid w:val="00ED1FEE"/>
    <w:rsid w:val="00ED2AC5"/>
    <w:rsid w:val="00ED50C4"/>
    <w:rsid w:val="00ED6811"/>
    <w:rsid w:val="00EE0663"/>
    <w:rsid w:val="00EE4FAA"/>
    <w:rsid w:val="00EE5FCF"/>
    <w:rsid w:val="00EE77C3"/>
    <w:rsid w:val="00EF0AA3"/>
    <w:rsid w:val="00EF21BF"/>
    <w:rsid w:val="00EF2A18"/>
    <w:rsid w:val="00EF3894"/>
    <w:rsid w:val="00EF609C"/>
    <w:rsid w:val="00EF7F43"/>
    <w:rsid w:val="00F02A16"/>
    <w:rsid w:val="00F044EB"/>
    <w:rsid w:val="00F04DA7"/>
    <w:rsid w:val="00F06A24"/>
    <w:rsid w:val="00F06ED8"/>
    <w:rsid w:val="00F079F1"/>
    <w:rsid w:val="00F07DD3"/>
    <w:rsid w:val="00F127CF"/>
    <w:rsid w:val="00F13883"/>
    <w:rsid w:val="00F14C80"/>
    <w:rsid w:val="00F15628"/>
    <w:rsid w:val="00F156CD"/>
    <w:rsid w:val="00F15C62"/>
    <w:rsid w:val="00F162A7"/>
    <w:rsid w:val="00F174A3"/>
    <w:rsid w:val="00F22014"/>
    <w:rsid w:val="00F23C4E"/>
    <w:rsid w:val="00F2472A"/>
    <w:rsid w:val="00F26C18"/>
    <w:rsid w:val="00F30A19"/>
    <w:rsid w:val="00F30D73"/>
    <w:rsid w:val="00F30DD9"/>
    <w:rsid w:val="00F318CA"/>
    <w:rsid w:val="00F33368"/>
    <w:rsid w:val="00F33A9D"/>
    <w:rsid w:val="00F34C67"/>
    <w:rsid w:val="00F37905"/>
    <w:rsid w:val="00F4096F"/>
    <w:rsid w:val="00F40EEC"/>
    <w:rsid w:val="00F414BE"/>
    <w:rsid w:val="00F414F5"/>
    <w:rsid w:val="00F41B04"/>
    <w:rsid w:val="00F43657"/>
    <w:rsid w:val="00F4561B"/>
    <w:rsid w:val="00F464CF"/>
    <w:rsid w:val="00F46900"/>
    <w:rsid w:val="00F504C8"/>
    <w:rsid w:val="00F51192"/>
    <w:rsid w:val="00F51920"/>
    <w:rsid w:val="00F5358A"/>
    <w:rsid w:val="00F538C8"/>
    <w:rsid w:val="00F5432F"/>
    <w:rsid w:val="00F558E5"/>
    <w:rsid w:val="00F5681C"/>
    <w:rsid w:val="00F6019D"/>
    <w:rsid w:val="00F605A2"/>
    <w:rsid w:val="00F609D2"/>
    <w:rsid w:val="00F60BE8"/>
    <w:rsid w:val="00F61571"/>
    <w:rsid w:val="00F66CB6"/>
    <w:rsid w:val="00F73CF9"/>
    <w:rsid w:val="00F748AF"/>
    <w:rsid w:val="00F808E1"/>
    <w:rsid w:val="00F8279F"/>
    <w:rsid w:val="00F84A20"/>
    <w:rsid w:val="00F85569"/>
    <w:rsid w:val="00F857D9"/>
    <w:rsid w:val="00F85BF0"/>
    <w:rsid w:val="00F8653E"/>
    <w:rsid w:val="00F873BC"/>
    <w:rsid w:val="00F879FD"/>
    <w:rsid w:val="00F92852"/>
    <w:rsid w:val="00F92B52"/>
    <w:rsid w:val="00F92F8A"/>
    <w:rsid w:val="00F93714"/>
    <w:rsid w:val="00F96AF5"/>
    <w:rsid w:val="00FA01CF"/>
    <w:rsid w:val="00FA1529"/>
    <w:rsid w:val="00FA2738"/>
    <w:rsid w:val="00FA28AD"/>
    <w:rsid w:val="00FA2FCA"/>
    <w:rsid w:val="00FA4A4E"/>
    <w:rsid w:val="00FA536F"/>
    <w:rsid w:val="00FA5B97"/>
    <w:rsid w:val="00FA652E"/>
    <w:rsid w:val="00FB0D47"/>
    <w:rsid w:val="00FB60B2"/>
    <w:rsid w:val="00FB62AA"/>
    <w:rsid w:val="00FB7404"/>
    <w:rsid w:val="00FC249A"/>
    <w:rsid w:val="00FC28C6"/>
    <w:rsid w:val="00FC32F5"/>
    <w:rsid w:val="00FC3914"/>
    <w:rsid w:val="00FC4EC1"/>
    <w:rsid w:val="00FC51EB"/>
    <w:rsid w:val="00FC5AE9"/>
    <w:rsid w:val="00FC5E0E"/>
    <w:rsid w:val="00FD0C5F"/>
    <w:rsid w:val="00FD155B"/>
    <w:rsid w:val="00FD35A9"/>
    <w:rsid w:val="00FD38EA"/>
    <w:rsid w:val="00FD438E"/>
    <w:rsid w:val="00FD573F"/>
    <w:rsid w:val="00FD7C95"/>
    <w:rsid w:val="00FE0D90"/>
    <w:rsid w:val="00FE0DFD"/>
    <w:rsid w:val="00FE2044"/>
    <w:rsid w:val="00FF257C"/>
    <w:rsid w:val="00FF3459"/>
    <w:rsid w:val="00FF5A5F"/>
    <w:rsid w:val="00FF6850"/>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AEDDC0"/>
  <w15:chartTrackingRefBased/>
  <w15:docId w15:val="{0BF4A85F-BB45-C044-8B8C-11E6B95F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289"/>
    <w:rPr>
      <w:rFonts w:ascii="Times New Roman" w:eastAsia="Times New Roman" w:hAnsi="Times New Roman" w:cs="Times New Roman"/>
      <w:lang w:eastAsia="en-GB"/>
    </w:rPr>
  </w:style>
  <w:style w:type="paragraph" w:styleId="Heading1">
    <w:name w:val="heading 1"/>
    <w:basedOn w:val="Normal"/>
    <w:link w:val="Heading1Char"/>
    <w:uiPriority w:val="9"/>
    <w:qFormat/>
    <w:rsid w:val="000C6356"/>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44068B"/>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602"/>
    <w:rPr>
      <w:sz w:val="18"/>
      <w:szCs w:val="18"/>
    </w:rPr>
  </w:style>
  <w:style w:type="character" w:customStyle="1" w:styleId="BalloonTextChar">
    <w:name w:val="Balloon Text Char"/>
    <w:basedOn w:val="DefaultParagraphFont"/>
    <w:link w:val="BalloonText"/>
    <w:uiPriority w:val="99"/>
    <w:semiHidden/>
    <w:rsid w:val="00DF3602"/>
    <w:rPr>
      <w:rFonts w:ascii="Times New Roman" w:hAnsi="Times New Roman" w:cs="Times New Roman"/>
      <w:sz w:val="18"/>
      <w:szCs w:val="18"/>
    </w:rPr>
  </w:style>
  <w:style w:type="paragraph" w:styleId="NormalWeb">
    <w:name w:val="Normal (Web)"/>
    <w:basedOn w:val="Normal"/>
    <w:uiPriority w:val="99"/>
    <w:semiHidden/>
    <w:unhideWhenUsed/>
    <w:rsid w:val="00495C4A"/>
    <w:pPr>
      <w:spacing w:before="100" w:beforeAutospacing="1" w:after="100" w:afterAutospacing="1"/>
    </w:pPr>
  </w:style>
  <w:style w:type="character" w:customStyle="1" w:styleId="apple-converted-space">
    <w:name w:val="apple-converted-space"/>
    <w:basedOn w:val="DefaultParagraphFont"/>
    <w:rsid w:val="00E5609B"/>
  </w:style>
  <w:style w:type="paragraph" w:styleId="ListParagraph">
    <w:name w:val="List Paragraph"/>
    <w:basedOn w:val="Normal"/>
    <w:uiPriority w:val="34"/>
    <w:qFormat/>
    <w:rsid w:val="00F04DA7"/>
    <w:pPr>
      <w:widowControl w:val="0"/>
      <w:ind w:leftChars="400" w:left="840"/>
      <w:jc w:val="both"/>
    </w:pPr>
    <w:rPr>
      <w:rFonts w:ascii="Century" w:eastAsia="MS Mincho" w:hAnsi="Century" w:cs="Century"/>
      <w:kern w:val="2"/>
      <w:sz w:val="21"/>
      <w:szCs w:val="21"/>
      <w:lang w:val="en-US" w:eastAsia="ja-JP"/>
    </w:rPr>
  </w:style>
  <w:style w:type="character" w:styleId="CommentReference">
    <w:name w:val="annotation reference"/>
    <w:basedOn w:val="DefaultParagraphFont"/>
    <w:uiPriority w:val="99"/>
    <w:semiHidden/>
    <w:unhideWhenUsed/>
    <w:rsid w:val="00AF691A"/>
    <w:rPr>
      <w:sz w:val="16"/>
      <w:szCs w:val="16"/>
    </w:rPr>
  </w:style>
  <w:style w:type="paragraph" w:styleId="CommentText">
    <w:name w:val="annotation text"/>
    <w:basedOn w:val="Normal"/>
    <w:link w:val="CommentTextChar"/>
    <w:uiPriority w:val="99"/>
    <w:unhideWhenUsed/>
    <w:rsid w:val="00AF691A"/>
    <w:rPr>
      <w:sz w:val="20"/>
      <w:szCs w:val="20"/>
    </w:rPr>
  </w:style>
  <w:style w:type="character" w:customStyle="1" w:styleId="CommentTextChar">
    <w:name w:val="Comment Text Char"/>
    <w:basedOn w:val="DefaultParagraphFont"/>
    <w:link w:val="CommentText"/>
    <w:uiPriority w:val="99"/>
    <w:rsid w:val="00AF691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F691A"/>
    <w:rPr>
      <w:b/>
      <w:bCs/>
    </w:rPr>
  </w:style>
  <w:style w:type="character" w:customStyle="1" w:styleId="CommentSubjectChar">
    <w:name w:val="Comment Subject Char"/>
    <w:basedOn w:val="CommentTextChar"/>
    <w:link w:val="CommentSubject"/>
    <w:uiPriority w:val="99"/>
    <w:semiHidden/>
    <w:rsid w:val="00AF691A"/>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6A25E3"/>
    <w:pPr>
      <w:tabs>
        <w:tab w:val="center" w:pos="4513"/>
        <w:tab w:val="right" w:pos="9026"/>
      </w:tabs>
    </w:pPr>
  </w:style>
  <w:style w:type="character" w:customStyle="1" w:styleId="HeaderChar">
    <w:name w:val="Header Char"/>
    <w:basedOn w:val="DefaultParagraphFont"/>
    <w:link w:val="Header"/>
    <w:uiPriority w:val="99"/>
    <w:rsid w:val="006A25E3"/>
    <w:rPr>
      <w:rFonts w:ascii="Times New Roman" w:eastAsia="Times New Roman" w:hAnsi="Times New Roman" w:cs="Times New Roman"/>
      <w:lang w:eastAsia="en-GB"/>
    </w:rPr>
  </w:style>
  <w:style w:type="paragraph" w:styleId="Footer">
    <w:name w:val="footer"/>
    <w:basedOn w:val="Normal"/>
    <w:link w:val="FooterChar"/>
    <w:uiPriority w:val="99"/>
    <w:unhideWhenUsed/>
    <w:rsid w:val="006A25E3"/>
    <w:pPr>
      <w:tabs>
        <w:tab w:val="center" w:pos="4513"/>
        <w:tab w:val="right" w:pos="9026"/>
      </w:tabs>
    </w:pPr>
  </w:style>
  <w:style w:type="character" w:customStyle="1" w:styleId="FooterChar">
    <w:name w:val="Footer Char"/>
    <w:basedOn w:val="DefaultParagraphFont"/>
    <w:link w:val="Footer"/>
    <w:uiPriority w:val="99"/>
    <w:rsid w:val="006A25E3"/>
    <w:rPr>
      <w:rFonts w:ascii="Times New Roman" w:eastAsia="Times New Roman" w:hAnsi="Times New Roman" w:cs="Times New Roman"/>
      <w:lang w:eastAsia="en-GB"/>
    </w:rPr>
  </w:style>
  <w:style w:type="character" w:customStyle="1" w:styleId="apple-tab-span">
    <w:name w:val="apple-tab-span"/>
    <w:basedOn w:val="DefaultParagraphFont"/>
    <w:rsid w:val="00A97C8E"/>
  </w:style>
  <w:style w:type="paragraph" w:styleId="Revision">
    <w:name w:val="Revision"/>
    <w:hidden/>
    <w:uiPriority w:val="99"/>
    <w:semiHidden/>
    <w:rsid w:val="004C0FCE"/>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0C6356"/>
    <w:rPr>
      <w:rFonts w:ascii="Times New Roman" w:eastAsia="Times New Roman" w:hAnsi="Times New Roman" w:cs="Times New Roman"/>
      <w:b/>
      <w:bCs/>
      <w:kern w:val="36"/>
      <w:sz w:val="48"/>
      <w:szCs w:val="48"/>
      <w:lang w:eastAsia="en-GB"/>
    </w:rPr>
  </w:style>
  <w:style w:type="paragraph" w:styleId="z-TopofForm">
    <w:name w:val="HTML Top of Form"/>
    <w:basedOn w:val="Normal"/>
    <w:next w:val="Normal"/>
    <w:link w:val="z-TopofFormChar"/>
    <w:hidden/>
    <w:uiPriority w:val="99"/>
    <w:unhideWhenUsed/>
    <w:rsid w:val="00B4147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4147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4147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41473"/>
    <w:rPr>
      <w:rFonts w:ascii="Arial" w:eastAsia="Times New Roman" w:hAnsi="Arial" w:cs="Arial"/>
      <w:vanish/>
      <w:sz w:val="16"/>
      <w:szCs w:val="16"/>
      <w:lang w:eastAsia="en-GB"/>
    </w:rPr>
  </w:style>
  <w:style w:type="character" w:customStyle="1" w:styleId="Heading4Char">
    <w:name w:val="Heading 4 Char"/>
    <w:basedOn w:val="DefaultParagraphFont"/>
    <w:link w:val="Heading4"/>
    <w:uiPriority w:val="9"/>
    <w:semiHidden/>
    <w:rsid w:val="0044068B"/>
    <w:rPr>
      <w:rFonts w:ascii="Times New Roman" w:eastAsia="Times New Roman" w:hAnsi="Times New Roman" w:cs="Times New Roman"/>
      <w:b/>
      <w:bCs/>
      <w:lang w:eastAsia="en-GB"/>
    </w:rPr>
  </w:style>
  <w:style w:type="paragraph" w:styleId="HTMLPreformatted">
    <w:name w:val="HTML Preformatted"/>
    <w:basedOn w:val="Normal"/>
    <w:link w:val="HTMLPreformattedChar"/>
    <w:uiPriority w:val="99"/>
    <w:semiHidden/>
    <w:unhideWhenUsed/>
    <w:rsid w:val="00267B20"/>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67B20"/>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998">
      <w:bodyDiv w:val="1"/>
      <w:marLeft w:val="0"/>
      <w:marRight w:val="0"/>
      <w:marTop w:val="0"/>
      <w:marBottom w:val="0"/>
      <w:divBdr>
        <w:top w:val="none" w:sz="0" w:space="0" w:color="auto"/>
        <w:left w:val="none" w:sz="0" w:space="0" w:color="auto"/>
        <w:bottom w:val="none" w:sz="0" w:space="0" w:color="auto"/>
        <w:right w:val="none" w:sz="0" w:space="0" w:color="auto"/>
      </w:divBdr>
    </w:div>
    <w:div w:id="81221802">
      <w:bodyDiv w:val="1"/>
      <w:marLeft w:val="0"/>
      <w:marRight w:val="0"/>
      <w:marTop w:val="0"/>
      <w:marBottom w:val="0"/>
      <w:divBdr>
        <w:top w:val="none" w:sz="0" w:space="0" w:color="auto"/>
        <w:left w:val="none" w:sz="0" w:space="0" w:color="auto"/>
        <w:bottom w:val="none" w:sz="0" w:space="0" w:color="auto"/>
        <w:right w:val="none" w:sz="0" w:space="0" w:color="auto"/>
      </w:divBdr>
    </w:div>
    <w:div w:id="153571056">
      <w:bodyDiv w:val="1"/>
      <w:marLeft w:val="0"/>
      <w:marRight w:val="0"/>
      <w:marTop w:val="0"/>
      <w:marBottom w:val="0"/>
      <w:divBdr>
        <w:top w:val="none" w:sz="0" w:space="0" w:color="auto"/>
        <w:left w:val="none" w:sz="0" w:space="0" w:color="auto"/>
        <w:bottom w:val="none" w:sz="0" w:space="0" w:color="auto"/>
        <w:right w:val="none" w:sz="0" w:space="0" w:color="auto"/>
      </w:divBdr>
    </w:div>
    <w:div w:id="229005613">
      <w:bodyDiv w:val="1"/>
      <w:marLeft w:val="0"/>
      <w:marRight w:val="0"/>
      <w:marTop w:val="0"/>
      <w:marBottom w:val="0"/>
      <w:divBdr>
        <w:top w:val="none" w:sz="0" w:space="0" w:color="auto"/>
        <w:left w:val="none" w:sz="0" w:space="0" w:color="auto"/>
        <w:bottom w:val="none" w:sz="0" w:space="0" w:color="auto"/>
        <w:right w:val="none" w:sz="0" w:space="0" w:color="auto"/>
      </w:divBdr>
    </w:div>
    <w:div w:id="273101609">
      <w:bodyDiv w:val="1"/>
      <w:marLeft w:val="0"/>
      <w:marRight w:val="0"/>
      <w:marTop w:val="0"/>
      <w:marBottom w:val="0"/>
      <w:divBdr>
        <w:top w:val="none" w:sz="0" w:space="0" w:color="auto"/>
        <w:left w:val="none" w:sz="0" w:space="0" w:color="auto"/>
        <w:bottom w:val="none" w:sz="0" w:space="0" w:color="auto"/>
        <w:right w:val="none" w:sz="0" w:space="0" w:color="auto"/>
      </w:divBdr>
    </w:div>
    <w:div w:id="289239976">
      <w:bodyDiv w:val="1"/>
      <w:marLeft w:val="0"/>
      <w:marRight w:val="0"/>
      <w:marTop w:val="0"/>
      <w:marBottom w:val="0"/>
      <w:divBdr>
        <w:top w:val="none" w:sz="0" w:space="0" w:color="auto"/>
        <w:left w:val="none" w:sz="0" w:space="0" w:color="auto"/>
        <w:bottom w:val="none" w:sz="0" w:space="0" w:color="auto"/>
        <w:right w:val="none" w:sz="0" w:space="0" w:color="auto"/>
      </w:divBdr>
    </w:div>
    <w:div w:id="325978563">
      <w:bodyDiv w:val="1"/>
      <w:marLeft w:val="0"/>
      <w:marRight w:val="0"/>
      <w:marTop w:val="0"/>
      <w:marBottom w:val="0"/>
      <w:divBdr>
        <w:top w:val="none" w:sz="0" w:space="0" w:color="auto"/>
        <w:left w:val="none" w:sz="0" w:space="0" w:color="auto"/>
        <w:bottom w:val="none" w:sz="0" w:space="0" w:color="auto"/>
        <w:right w:val="none" w:sz="0" w:space="0" w:color="auto"/>
      </w:divBdr>
      <w:divsChild>
        <w:div w:id="227344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707912">
              <w:marLeft w:val="0"/>
              <w:marRight w:val="0"/>
              <w:marTop w:val="0"/>
              <w:marBottom w:val="0"/>
              <w:divBdr>
                <w:top w:val="none" w:sz="0" w:space="0" w:color="auto"/>
                <w:left w:val="none" w:sz="0" w:space="0" w:color="auto"/>
                <w:bottom w:val="none" w:sz="0" w:space="0" w:color="auto"/>
                <w:right w:val="none" w:sz="0" w:space="0" w:color="auto"/>
              </w:divBdr>
              <w:divsChild>
                <w:div w:id="21172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34437">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451679748">
      <w:bodyDiv w:val="1"/>
      <w:marLeft w:val="0"/>
      <w:marRight w:val="0"/>
      <w:marTop w:val="0"/>
      <w:marBottom w:val="0"/>
      <w:divBdr>
        <w:top w:val="none" w:sz="0" w:space="0" w:color="auto"/>
        <w:left w:val="none" w:sz="0" w:space="0" w:color="auto"/>
        <w:bottom w:val="none" w:sz="0" w:space="0" w:color="auto"/>
        <w:right w:val="none" w:sz="0" w:space="0" w:color="auto"/>
      </w:divBdr>
    </w:div>
    <w:div w:id="559750952">
      <w:bodyDiv w:val="1"/>
      <w:marLeft w:val="0"/>
      <w:marRight w:val="0"/>
      <w:marTop w:val="0"/>
      <w:marBottom w:val="0"/>
      <w:divBdr>
        <w:top w:val="none" w:sz="0" w:space="0" w:color="auto"/>
        <w:left w:val="none" w:sz="0" w:space="0" w:color="auto"/>
        <w:bottom w:val="none" w:sz="0" w:space="0" w:color="auto"/>
        <w:right w:val="none" w:sz="0" w:space="0" w:color="auto"/>
      </w:divBdr>
    </w:div>
    <w:div w:id="611982297">
      <w:bodyDiv w:val="1"/>
      <w:marLeft w:val="0"/>
      <w:marRight w:val="0"/>
      <w:marTop w:val="0"/>
      <w:marBottom w:val="0"/>
      <w:divBdr>
        <w:top w:val="none" w:sz="0" w:space="0" w:color="auto"/>
        <w:left w:val="none" w:sz="0" w:space="0" w:color="auto"/>
        <w:bottom w:val="none" w:sz="0" w:space="0" w:color="auto"/>
        <w:right w:val="none" w:sz="0" w:space="0" w:color="auto"/>
      </w:divBdr>
    </w:div>
    <w:div w:id="622074490">
      <w:bodyDiv w:val="1"/>
      <w:marLeft w:val="0"/>
      <w:marRight w:val="0"/>
      <w:marTop w:val="0"/>
      <w:marBottom w:val="0"/>
      <w:divBdr>
        <w:top w:val="none" w:sz="0" w:space="0" w:color="auto"/>
        <w:left w:val="none" w:sz="0" w:space="0" w:color="auto"/>
        <w:bottom w:val="none" w:sz="0" w:space="0" w:color="auto"/>
        <w:right w:val="none" w:sz="0" w:space="0" w:color="auto"/>
      </w:divBdr>
      <w:divsChild>
        <w:div w:id="892079949">
          <w:marLeft w:val="0"/>
          <w:marRight w:val="0"/>
          <w:marTop w:val="0"/>
          <w:marBottom w:val="0"/>
          <w:divBdr>
            <w:top w:val="none" w:sz="0" w:space="0" w:color="auto"/>
            <w:left w:val="none" w:sz="0" w:space="0" w:color="auto"/>
            <w:bottom w:val="none" w:sz="0" w:space="0" w:color="auto"/>
            <w:right w:val="none" w:sz="0" w:space="0" w:color="auto"/>
          </w:divBdr>
        </w:div>
        <w:div w:id="80951403">
          <w:marLeft w:val="0"/>
          <w:marRight w:val="0"/>
          <w:marTop w:val="60"/>
          <w:marBottom w:val="0"/>
          <w:divBdr>
            <w:top w:val="none" w:sz="0" w:space="0" w:color="auto"/>
            <w:left w:val="none" w:sz="0" w:space="0" w:color="auto"/>
            <w:bottom w:val="none" w:sz="0" w:space="0" w:color="auto"/>
            <w:right w:val="none" w:sz="0" w:space="0" w:color="auto"/>
          </w:divBdr>
        </w:div>
        <w:div w:id="107091181">
          <w:marLeft w:val="0"/>
          <w:marRight w:val="0"/>
          <w:marTop w:val="0"/>
          <w:marBottom w:val="0"/>
          <w:divBdr>
            <w:top w:val="none" w:sz="0" w:space="0" w:color="auto"/>
            <w:left w:val="none" w:sz="0" w:space="0" w:color="auto"/>
            <w:bottom w:val="none" w:sz="0" w:space="0" w:color="auto"/>
            <w:right w:val="none" w:sz="0" w:space="0" w:color="auto"/>
          </w:divBdr>
        </w:div>
        <w:div w:id="1502771448">
          <w:marLeft w:val="0"/>
          <w:marRight w:val="0"/>
          <w:marTop w:val="60"/>
          <w:marBottom w:val="0"/>
          <w:divBdr>
            <w:top w:val="none" w:sz="0" w:space="0" w:color="auto"/>
            <w:left w:val="none" w:sz="0" w:space="0" w:color="auto"/>
            <w:bottom w:val="none" w:sz="0" w:space="0" w:color="auto"/>
            <w:right w:val="none" w:sz="0" w:space="0" w:color="auto"/>
          </w:divBdr>
        </w:div>
        <w:div w:id="1777745414">
          <w:marLeft w:val="0"/>
          <w:marRight w:val="0"/>
          <w:marTop w:val="0"/>
          <w:marBottom w:val="0"/>
          <w:divBdr>
            <w:top w:val="none" w:sz="0" w:space="0" w:color="auto"/>
            <w:left w:val="none" w:sz="0" w:space="0" w:color="auto"/>
            <w:bottom w:val="none" w:sz="0" w:space="0" w:color="auto"/>
            <w:right w:val="none" w:sz="0" w:space="0" w:color="auto"/>
          </w:divBdr>
        </w:div>
        <w:div w:id="302077138">
          <w:marLeft w:val="0"/>
          <w:marRight w:val="0"/>
          <w:marTop w:val="60"/>
          <w:marBottom w:val="0"/>
          <w:divBdr>
            <w:top w:val="none" w:sz="0" w:space="0" w:color="auto"/>
            <w:left w:val="none" w:sz="0" w:space="0" w:color="auto"/>
            <w:bottom w:val="none" w:sz="0" w:space="0" w:color="auto"/>
            <w:right w:val="none" w:sz="0" w:space="0" w:color="auto"/>
          </w:divBdr>
        </w:div>
        <w:div w:id="725883765">
          <w:marLeft w:val="0"/>
          <w:marRight w:val="0"/>
          <w:marTop w:val="0"/>
          <w:marBottom w:val="0"/>
          <w:divBdr>
            <w:top w:val="none" w:sz="0" w:space="0" w:color="auto"/>
            <w:left w:val="none" w:sz="0" w:space="0" w:color="auto"/>
            <w:bottom w:val="none" w:sz="0" w:space="0" w:color="auto"/>
            <w:right w:val="none" w:sz="0" w:space="0" w:color="auto"/>
          </w:divBdr>
        </w:div>
        <w:div w:id="1596594750">
          <w:marLeft w:val="0"/>
          <w:marRight w:val="0"/>
          <w:marTop w:val="60"/>
          <w:marBottom w:val="0"/>
          <w:divBdr>
            <w:top w:val="none" w:sz="0" w:space="0" w:color="auto"/>
            <w:left w:val="none" w:sz="0" w:space="0" w:color="auto"/>
            <w:bottom w:val="none" w:sz="0" w:space="0" w:color="auto"/>
            <w:right w:val="none" w:sz="0" w:space="0" w:color="auto"/>
          </w:divBdr>
        </w:div>
        <w:div w:id="1068310630">
          <w:marLeft w:val="0"/>
          <w:marRight w:val="0"/>
          <w:marTop w:val="0"/>
          <w:marBottom w:val="0"/>
          <w:divBdr>
            <w:top w:val="none" w:sz="0" w:space="0" w:color="auto"/>
            <w:left w:val="none" w:sz="0" w:space="0" w:color="auto"/>
            <w:bottom w:val="none" w:sz="0" w:space="0" w:color="auto"/>
            <w:right w:val="none" w:sz="0" w:space="0" w:color="auto"/>
          </w:divBdr>
        </w:div>
        <w:div w:id="2036231603">
          <w:marLeft w:val="0"/>
          <w:marRight w:val="0"/>
          <w:marTop w:val="60"/>
          <w:marBottom w:val="0"/>
          <w:divBdr>
            <w:top w:val="none" w:sz="0" w:space="0" w:color="auto"/>
            <w:left w:val="none" w:sz="0" w:space="0" w:color="auto"/>
            <w:bottom w:val="none" w:sz="0" w:space="0" w:color="auto"/>
            <w:right w:val="none" w:sz="0" w:space="0" w:color="auto"/>
          </w:divBdr>
        </w:div>
      </w:divsChild>
    </w:div>
    <w:div w:id="640572400">
      <w:bodyDiv w:val="1"/>
      <w:marLeft w:val="0"/>
      <w:marRight w:val="0"/>
      <w:marTop w:val="0"/>
      <w:marBottom w:val="0"/>
      <w:divBdr>
        <w:top w:val="none" w:sz="0" w:space="0" w:color="auto"/>
        <w:left w:val="none" w:sz="0" w:space="0" w:color="auto"/>
        <w:bottom w:val="none" w:sz="0" w:space="0" w:color="auto"/>
        <w:right w:val="none" w:sz="0" w:space="0" w:color="auto"/>
      </w:divBdr>
    </w:div>
    <w:div w:id="740521270">
      <w:bodyDiv w:val="1"/>
      <w:marLeft w:val="0"/>
      <w:marRight w:val="0"/>
      <w:marTop w:val="0"/>
      <w:marBottom w:val="0"/>
      <w:divBdr>
        <w:top w:val="none" w:sz="0" w:space="0" w:color="auto"/>
        <w:left w:val="none" w:sz="0" w:space="0" w:color="auto"/>
        <w:bottom w:val="none" w:sz="0" w:space="0" w:color="auto"/>
        <w:right w:val="none" w:sz="0" w:space="0" w:color="auto"/>
      </w:divBdr>
    </w:div>
    <w:div w:id="747002868">
      <w:bodyDiv w:val="1"/>
      <w:marLeft w:val="0"/>
      <w:marRight w:val="0"/>
      <w:marTop w:val="0"/>
      <w:marBottom w:val="0"/>
      <w:divBdr>
        <w:top w:val="none" w:sz="0" w:space="0" w:color="auto"/>
        <w:left w:val="none" w:sz="0" w:space="0" w:color="auto"/>
        <w:bottom w:val="none" w:sz="0" w:space="0" w:color="auto"/>
        <w:right w:val="none" w:sz="0" w:space="0" w:color="auto"/>
      </w:divBdr>
    </w:div>
    <w:div w:id="747386903">
      <w:bodyDiv w:val="1"/>
      <w:marLeft w:val="0"/>
      <w:marRight w:val="0"/>
      <w:marTop w:val="0"/>
      <w:marBottom w:val="0"/>
      <w:divBdr>
        <w:top w:val="none" w:sz="0" w:space="0" w:color="auto"/>
        <w:left w:val="none" w:sz="0" w:space="0" w:color="auto"/>
        <w:bottom w:val="none" w:sz="0" w:space="0" w:color="auto"/>
        <w:right w:val="none" w:sz="0" w:space="0" w:color="auto"/>
      </w:divBdr>
    </w:div>
    <w:div w:id="904488861">
      <w:bodyDiv w:val="1"/>
      <w:marLeft w:val="0"/>
      <w:marRight w:val="0"/>
      <w:marTop w:val="0"/>
      <w:marBottom w:val="0"/>
      <w:divBdr>
        <w:top w:val="none" w:sz="0" w:space="0" w:color="auto"/>
        <w:left w:val="none" w:sz="0" w:space="0" w:color="auto"/>
        <w:bottom w:val="none" w:sz="0" w:space="0" w:color="auto"/>
        <w:right w:val="none" w:sz="0" w:space="0" w:color="auto"/>
      </w:divBdr>
    </w:div>
    <w:div w:id="1059671684">
      <w:bodyDiv w:val="1"/>
      <w:marLeft w:val="0"/>
      <w:marRight w:val="0"/>
      <w:marTop w:val="0"/>
      <w:marBottom w:val="0"/>
      <w:divBdr>
        <w:top w:val="none" w:sz="0" w:space="0" w:color="auto"/>
        <w:left w:val="none" w:sz="0" w:space="0" w:color="auto"/>
        <w:bottom w:val="none" w:sz="0" w:space="0" w:color="auto"/>
        <w:right w:val="none" w:sz="0" w:space="0" w:color="auto"/>
      </w:divBdr>
      <w:divsChild>
        <w:div w:id="739139435">
          <w:marLeft w:val="0"/>
          <w:marRight w:val="0"/>
          <w:marTop w:val="0"/>
          <w:marBottom w:val="0"/>
          <w:divBdr>
            <w:top w:val="none" w:sz="0" w:space="0" w:color="auto"/>
            <w:left w:val="none" w:sz="0" w:space="0" w:color="auto"/>
            <w:bottom w:val="none" w:sz="0" w:space="0" w:color="auto"/>
            <w:right w:val="none" w:sz="0" w:space="0" w:color="auto"/>
          </w:divBdr>
        </w:div>
        <w:div w:id="1129938322">
          <w:marLeft w:val="0"/>
          <w:marRight w:val="0"/>
          <w:marTop w:val="60"/>
          <w:marBottom w:val="0"/>
          <w:divBdr>
            <w:top w:val="none" w:sz="0" w:space="0" w:color="auto"/>
            <w:left w:val="none" w:sz="0" w:space="0" w:color="auto"/>
            <w:bottom w:val="none" w:sz="0" w:space="0" w:color="auto"/>
            <w:right w:val="none" w:sz="0" w:space="0" w:color="auto"/>
          </w:divBdr>
        </w:div>
        <w:div w:id="1874223988">
          <w:marLeft w:val="0"/>
          <w:marRight w:val="0"/>
          <w:marTop w:val="0"/>
          <w:marBottom w:val="0"/>
          <w:divBdr>
            <w:top w:val="none" w:sz="0" w:space="0" w:color="auto"/>
            <w:left w:val="none" w:sz="0" w:space="0" w:color="auto"/>
            <w:bottom w:val="none" w:sz="0" w:space="0" w:color="auto"/>
            <w:right w:val="none" w:sz="0" w:space="0" w:color="auto"/>
          </w:divBdr>
        </w:div>
        <w:div w:id="45883259">
          <w:marLeft w:val="0"/>
          <w:marRight w:val="0"/>
          <w:marTop w:val="60"/>
          <w:marBottom w:val="0"/>
          <w:divBdr>
            <w:top w:val="none" w:sz="0" w:space="0" w:color="auto"/>
            <w:left w:val="none" w:sz="0" w:space="0" w:color="auto"/>
            <w:bottom w:val="none" w:sz="0" w:space="0" w:color="auto"/>
            <w:right w:val="none" w:sz="0" w:space="0" w:color="auto"/>
          </w:divBdr>
        </w:div>
        <w:div w:id="1207982835">
          <w:marLeft w:val="0"/>
          <w:marRight w:val="0"/>
          <w:marTop w:val="0"/>
          <w:marBottom w:val="0"/>
          <w:divBdr>
            <w:top w:val="none" w:sz="0" w:space="0" w:color="auto"/>
            <w:left w:val="none" w:sz="0" w:space="0" w:color="auto"/>
            <w:bottom w:val="none" w:sz="0" w:space="0" w:color="auto"/>
            <w:right w:val="none" w:sz="0" w:space="0" w:color="auto"/>
          </w:divBdr>
        </w:div>
        <w:div w:id="789129164">
          <w:marLeft w:val="0"/>
          <w:marRight w:val="0"/>
          <w:marTop w:val="60"/>
          <w:marBottom w:val="0"/>
          <w:divBdr>
            <w:top w:val="none" w:sz="0" w:space="0" w:color="auto"/>
            <w:left w:val="none" w:sz="0" w:space="0" w:color="auto"/>
            <w:bottom w:val="none" w:sz="0" w:space="0" w:color="auto"/>
            <w:right w:val="none" w:sz="0" w:space="0" w:color="auto"/>
          </w:divBdr>
        </w:div>
        <w:div w:id="1199003061">
          <w:marLeft w:val="0"/>
          <w:marRight w:val="0"/>
          <w:marTop w:val="0"/>
          <w:marBottom w:val="0"/>
          <w:divBdr>
            <w:top w:val="none" w:sz="0" w:space="0" w:color="auto"/>
            <w:left w:val="none" w:sz="0" w:space="0" w:color="auto"/>
            <w:bottom w:val="none" w:sz="0" w:space="0" w:color="auto"/>
            <w:right w:val="none" w:sz="0" w:space="0" w:color="auto"/>
          </w:divBdr>
        </w:div>
        <w:div w:id="597061436">
          <w:marLeft w:val="0"/>
          <w:marRight w:val="0"/>
          <w:marTop w:val="60"/>
          <w:marBottom w:val="0"/>
          <w:divBdr>
            <w:top w:val="none" w:sz="0" w:space="0" w:color="auto"/>
            <w:left w:val="none" w:sz="0" w:space="0" w:color="auto"/>
            <w:bottom w:val="none" w:sz="0" w:space="0" w:color="auto"/>
            <w:right w:val="none" w:sz="0" w:space="0" w:color="auto"/>
          </w:divBdr>
        </w:div>
        <w:div w:id="2127432324">
          <w:marLeft w:val="0"/>
          <w:marRight w:val="0"/>
          <w:marTop w:val="0"/>
          <w:marBottom w:val="0"/>
          <w:divBdr>
            <w:top w:val="none" w:sz="0" w:space="0" w:color="auto"/>
            <w:left w:val="none" w:sz="0" w:space="0" w:color="auto"/>
            <w:bottom w:val="none" w:sz="0" w:space="0" w:color="auto"/>
            <w:right w:val="none" w:sz="0" w:space="0" w:color="auto"/>
          </w:divBdr>
        </w:div>
        <w:div w:id="1829202156">
          <w:marLeft w:val="0"/>
          <w:marRight w:val="0"/>
          <w:marTop w:val="60"/>
          <w:marBottom w:val="0"/>
          <w:divBdr>
            <w:top w:val="none" w:sz="0" w:space="0" w:color="auto"/>
            <w:left w:val="none" w:sz="0" w:space="0" w:color="auto"/>
            <w:bottom w:val="none" w:sz="0" w:space="0" w:color="auto"/>
            <w:right w:val="none" w:sz="0" w:space="0" w:color="auto"/>
          </w:divBdr>
        </w:div>
      </w:divsChild>
    </w:div>
    <w:div w:id="1075709857">
      <w:bodyDiv w:val="1"/>
      <w:marLeft w:val="0"/>
      <w:marRight w:val="0"/>
      <w:marTop w:val="0"/>
      <w:marBottom w:val="0"/>
      <w:divBdr>
        <w:top w:val="none" w:sz="0" w:space="0" w:color="auto"/>
        <w:left w:val="none" w:sz="0" w:space="0" w:color="auto"/>
        <w:bottom w:val="none" w:sz="0" w:space="0" w:color="auto"/>
        <w:right w:val="none" w:sz="0" w:space="0" w:color="auto"/>
      </w:divBdr>
    </w:div>
    <w:div w:id="1114717265">
      <w:bodyDiv w:val="1"/>
      <w:marLeft w:val="0"/>
      <w:marRight w:val="0"/>
      <w:marTop w:val="0"/>
      <w:marBottom w:val="0"/>
      <w:divBdr>
        <w:top w:val="none" w:sz="0" w:space="0" w:color="auto"/>
        <w:left w:val="none" w:sz="0" w:space="0" w:color="auto"/>
        <w:bottom w:val="none" w:sz="0" w:space="0" w:color="auto"/>
        <w:right w:val="none" w:sz="0" w:space="0" w:color="auto"/>
      </w:divBdr>
    </w:div>
    <w:div w:id="1166894499">
      <w:bodyDiv w:val="1"/>
      <w:marLeft w:val="0"/>
      <w:marRight w:val="0"/>
      <w:marTop w:val="0"/>
      <w:marBottom w:val="0"/>
      <w:divBdr>
        <w:top w:val="none" w:sz="0" w:space="0" w:color="auto"/>
        <w:left w:val="none" w:sz="0" w:space="0" w:color="auto"/>
        <w:bottom w:val="none" w:sz="0" w:space="0" w:color="auto"/>
        <w:right w:val="none" w:sz="0" w:space="0" w:color="auto"/>
      </w:divBdr>
      <w:divsChild>
        <w:div w:id="159589504">
          <w:marLeft w:val="0"/>
          <w:marRight w:val="0"/>
          <w:marTop w:val="0"/>
          <w:marBottom w:val="0"/>
          <w:divBdr>
            <w:top w:val="none" w:sz="0" w:space="0" w:color="auto"/>
            <w:left w:val="none" w:sz="0" w:space="0" w:color="auto"/>
            <w:bottom w:val="none" w:sz="0" w:space="0" w:color="auto"/>
            <w:right w:val="none" w:sz="0" w:space="0" w:color="auto"/>
          </w:divBdr>
        </w:div>
        <w:div w:id="1476414176">
          <w:marLeft w:val="0"/>
          <w:marRight w:val="0"/>
          <w:marTop w:val="60"/>
          <w:marBottom w:val="0"/>
          <w:divBdr>
            <w:top w:val="none" w:sz="0" w:space="0" w:color="auto"/>
            <w:left w:val="none" w:sz="0" w:space="0" w:color="auto"/>
            <w:bottom w:val="none" w:sz="0" w:space="0" w:color="auto"/>
            <w:right w:val="none" w:sz="0" w:space="0" w:color="auto"/>
          </w:divBdr>
        </w:div>
        <w:div w:id="396830674">
          <w:marLeft w:val="0"/>
          <w:marRight w:val="0"/>
          <w:marTop w:val="0"/>
          <w:marBottom w:val="0"/>
          <w:divBdr>
            <w:top w:val="none" w:sz="0" w:space="0" w:color="auto"/>
            <w:left w:val="none" w:sz="0" w:space="0" w:color="auto"/>
            <w:bottom w:val="none" w:sz="0" w:space="0" w:color="auto"/>
            <w:right w:val="none" w:sz="0" w:space="0" w:color="auto"/>
          </w:divBdr>
        </w:div>
        <w:div w:id="1124882202">
          <w:marLeft w:val="0"/>
          <w:marRight w:val="0"/>
          <w:marTop w:val="60"/>
          <w:marBottom w:val="0"/>
          <w:divBdr>
            <w:top w:val="none" w:sz="0" w:space="0" w:color="auto"/>
            <w:left w:val="none" w:sz="0" w:space="0" w:color="auto"/>
            <w:bottom w:val="none" w:sz="0" w:space="0" w:color="auto"/>
            <w:right w:val="none" w:sz="0" w:space="0" w:color="auto"/>
          </w:divBdr>
        </w:div>
        <w:div w:id="897325430">
          <w:marLeft w:val="0"/>
          <w:marRight w:val="0"/>
          <w:marTop w:val="0"/>
          <w:marBottom w:val="0"/>
          <w:divBdr>
            <w:top w:val="none" w:sz="0" w:space="0" w:color="auto"/>
            <w:left w:val="none" w:sz="0" w:space="0" w:color="auto"/>
            <w:bottom w:val="none" w:sz="0" w:space="0" w:color="auto"/>
            <w:right w:val="none" w:sz="0" w:space="0" w:color="auto"/>
          </w:divBdr>
        </w:div>
        <w:div w:id="1270700156">
          <w:marLeft w:val="0"/>
          <w:marRight w:val="0"/>
          <w:marTop w:val="60"/>
          <w:marBottom w:val="0"/>
          <w:divBdr>
            <w:top w:val="none" w:sz="0" w:space="0" w:color="auto"/>
            <w:left w:val="none" w:sz="0" w:space="0" w:color="auto"/>
            <w:bottom w:val="none" w:sz="0" w:space="0" w:color="auto"/>
            <w:right w:val="none" w:sz="0" w:space="0" w:color="auto"/>
          </w:divBdr>
        </w:div>
        <w:div w:id="531456620">
          <w:marLeft w:val="0"/>
          <w:marRight w:val="0"/>
          <w:marTop w:val="0"/>
          <w:marBottom w:val="0"/>
          <w:divBdr>
            <w:top w:val="none" w:sz="0" w:space="0" w:color="auto"/>
            <w:left w:val="none" w:sz="0" w:space="0" w:color="auto"/>
            <w:bottom w:val="none" w:sz="0" w:space="0" w:color="auto"/>
            <w:right w:val="none" w:sz="0" w:space="0" w:color="auto"/>
          </w:divBdr>
        </w:div>
        <w:div w:id="1714888430">
          <w:marLeft w:val="0"/>
          <w:marRight w:val="0"/>
          <w:marTop w:val="60"/>
          <w:marBottom w:val="0"/>
          <w:divBdr>
            <w:top w:val="none" w:sz="0" w:space="0" w:color="auto"/>
            <w:left w:val="none" w:sz="0" w:space="0" w:color="auto"/>
            <w:bottom w:val="none" w:sz="0" w:space="0" w:color="auto"/>
            <w:right w:val="none" w:sz="0" w:space="0" w:color="auto"/>
          </w:divBdr>
        </w:div>
        <w:div w:id="380128540">
          <w:marLeft w:val="0"/>
          <w:marRight w:val="0"/>
          <w:marTop w:val="0"/>
          <w:marBottom w:val="0"/>
          <w:divBdr>
            <w:top w:val="none" w:sz="0" w:space="0" w:color="auto"/>
            <w:left w:val="none" w:sz="0" w:space="0" w:color="auto"/>
            <w:bottom w:val="none" w:sz="0" w:space="0" w:color="auto"/>
            <w:right w:val="none" w:sz="0" w:space="0" w:color="auto"/>
          </w:divBdr>
        </w:div>
        <w:div w:id="1265453580">
          <w:marLeft w:val="0"/>
          <w:marRight w:val="0"/>
          <w:marTop w:val="60"/>
          <w:marBottom w:val="0"/>
          <w:divBdr>
            <w:top w:val="none" w:sz="0" w:space="0" w:color="auto"/>
            <w:left w:val="none" w:sz="0" w:space="0" w:color="auto"/>
            <w:bottom w:val="none" w:sz="0" w:space="0" w:color="auto"/>
            <w:right w:val="none" w:sz="0" w:space="0" w:color="auto"/>
          </w:divBdr>
        </w:div>
      </w:divsChild>
    </w:div>
    <w:div w:id="1173498515">
      <w:bodyDiv w:val="1"/>
      <w:marLeft w:val="0"/>
      <w:marRight w:val="0"/>
      <w:marTop w:val="0"/>
      <w:marBottom w:val="0"/>
      <w:divBdr>
        <w:top w:val="none" w:sz="0" w:space="0" w:color="auto"/>
        <w:left w:val="none" w:sz="0" w:space="0" w:color="auto"/>
        <w:bottom w:val="none" w:sz="0" w:space="0" w:color="auto"/>
        <w:right w:val="none" w:sz="0" w:space="0" w:color="auto"/>
      </w:divBdr>
    </w:div>
    <w:div w:id="1390837188">
      <w:bodyDiv w:val="1"/>
      <w:marLeft w:val="0"/>
      <w:marRight w:val="0"/>
      <w:marTop w:val="0"/>
      <w:marBottom w:val="0"/>
      <w:divBdr>
        <w:top w:val="none" w:sz="0" w:space="0" w:color="auto"/>
        <w:left w:val="none" w:sz="0" w:space="0" w:color="auto"/>
        <w:bottom w:val="none" w:sz="0" w:space="0" w:color="auto"/>
        <w:right w:val="none" w:sz="0" w:space="0" w:color="auto"/>
      </w:divBdr>
    </w:div>
    <w:div w:id="1420246943">
      <w:bodyDiv w:val="1"/>
      <w:marLeft w:val="0"/>
      <w:marRight w:val="0"/>
      <w:marTop w:val="0"/>
      <w:marBottom w:val="0"/>
      <w:divBdr>
        <w:top w:val="none" w:sz="0" w:space="0" w:color="auto"/>
        <w:left w:val="none" w:sz="0" w:space="0" w:color="auto"/>
        <w:bottom w:val="none" w:sz="0" w:space="0" w:color="auto"/>
        <w:right w:val="none" w:sz="0" w:space="0" w:color="auto"/>
      </w:divBdr>
    </w:div>
    <w:div w:id="1452868849">
      <w:bodyDiv w:val="1"/>
      <w:marLeft w:val="0"/>
      <w:marRight w:val="0"/>
      <w:marTop w:val="0"/>
      <w:marBottom w:val="0"/>
      <w:divBdr>
        <w:top w:val="none" w:sz="0" w:space="0" w:color="auto"/>
        <w:left w:val="none" w:sz="0" w:space="0" w:color="auto"/>
        <w:bottom w:val="none" w:sz="0" w:space="0" w:color="auto"/>
        <w:right w:val="none" w:sz="0" w:space="0" w:color="auto"/>
      </w:divBdr>
      <w:divsChild>
        <w:div w:id="1239749913">
          <w:marLeft w:val="0"/>
          <w:marRight w:val="0"/>
          <w:marTop w:val="0"/>
          <w:marBottom w:val="0"/>
          <w:divBdr>
            <w:top w:val="none" w:sz="0" w:space="0" w:color="auto"/>
            <w:left w:val="none" w:sz="0" w:space="0" w:color="auto"/>
            <w:bottom w:val="none" w:sz="0" w:space="0" w:color="auto"/>
            <w:right w:val="none" w:sz="0" w:space="0" w:color="auto"/>
          </w:divBdr>
        </w:div>
        <w:div w:id="2053916369">
          <w:marLeft w:val="0"/>
          <w:marRight w:val="0"/>
          <w:marTop w:val="60"/>
          <w:marBottom w:val="0"/>
          <w:divBdr>
            <w:top w:val="none" w:sz="0" w:space="0" w:color="auto"/>
            <w:left w:val="none" w:sz="0" w:space="0" w:color="auto"/>
            <w:bottom w:val="none" w:sz="0" w:space="0" w:color="auto"/>
            <w:right w:val="none" w:sz="0" w:space="0" w:color="auto"/>
          </w:divBdr>
        </w:div>
        <w:div w:id="1738940696">
          <w:marLeft w:val="0"/>
          <w:marRight w:val="0"/>
          <w:marTop w:val="0"/>
          <w:marBottom w:val="0"/>
          <w:divBdr>
            <w:top w:val="none" w:sz="0" w:space="0" w:color="auto"/>
            <w:left w:val="none" w:sz="0" w:space="0" w:color="auto"/>
            <w:bottom w:val="none" w:sz="0" w:space="0" w:color="auto"/>
            <w:right w:val="none" w:sz="0" w:space="0" w:color="auto"/>
          </w:divBdr>
        </w:div>
        <w:div w:id="716124735">
          <w:marLeft w:val="0"/>
          <w:marRight w:val="0"/>
          <w:marTop w:val="60"/>
          <w:marBottom w:val="0"/>
          <w:divBdr>
            <w:top w:val="none" w:sz="0" w:space="0" w:color="auto"/>
            <w:left w:val="none" w:sz="0" w:space="0" w:color="auto"/>
            <w:bottom w:val="none" w:sz="0" w:space="0" w:color="auto"/>
            <w:right w:val="none" w:sz="0" w:space="0" w:color="auto"/>
          </w:divBdr>
        </w:div>
        <w:div w:id="1047027915">
          <w:marLeft w:val="0"/>
          <w:marRight w:val="0"/>
          <w:marTop w:val="0"/>
          <w:marBottom w:val="0"/>
          <w:divBdr>
            <w:top w:val="none" w:sz="0" w:space="0" w:color="auto"/>
            <w:left w:val="none" w:sz="0" w:space="0" w:color="auto"/>
            <w:bottom w:val="none" w:sz="0" w:space="0" w:color="auto"/>
            <w:right w:val="none" w:sz="0" w:space="0" w:color="auto"/>
          </w:divBdr>
        </w:div>
        <w:div w:id="1896506985">
          <w:marLeft w:val="0"/>
          <w:marRight w:val="0"/>
          <w:marTop w:val="60"/>
          <w:marBottom w:val="0"/>
          <w:divBdr>
            <w:top w:val="none" w:sz="0" w:space="0" w:color="auto"/>
            <w:left w:val="none" w:sz="0" w:space="0" w:color="auto"/>
            <w:bottom w:val="none" w:sz="0" w:space="0" w:color="auto"/>
            <w:right w:val="none" w:sz="0" w:space="0" w:color="auto"/>
          </w:divBdr>
        </w:div>
        <w:div w:id="2007246840">
          <w:marLeft w:val="0"/>
          <w:marRight w:val="0"/>
          <w:marTop w:val="0"/>
          <w:marBottom w:val="0"/>
          <w:divBdr>
            <w:top w:val="none" w:sz="0" w:space="0" w:color="auto"/>
            <w:left w:val="none" w:sz="0" w:space="0" w:color="auto"/>
            <w:bottom w:val="none" w:sz="0" w:space="0" w:color="auto"/>
            <w:right w:val="none" w:sz="0" w:space="0" w:color="auto"/>
          </w:divBdr>
        </w:div>
        <w:div w:id="1661469948">
          <w:marLeft w:val="0"/>
          <w:marRight w:val="0"/>
          <w:marTop w:val="60"/>
          <w:marBottom w:val="0"/>
          <w:divBdr>
            <w:top w:val="none" w:sz="0" w:space="0" w:color="auto"/>
            <w:left w:val="none" w:sz="0" w:space="0" w:color="auto"/>
            <w:bottom w:val="none" w:sz="0" w:space="0" w:color="auto"/>
            <w:right w:val="none" w:sz="0" w:space="0" w:color="auto"/>
          </w:divBdr>
        </w:div>
        <w:div w:id="998655125">
          <w:marLeft w:val="0"/>
          <w:marRight w:val="0"/>
          <w:marTop w:val="0"/>
          <w:marBottom w:val="0"/>
          <w:divBdr>
            <w:top w:val="none" w:sz="0" w:space="0" w:color="auto"/>
            <w:left w:val="none" w:sz="0" w:space="0" w:color="auto"/>
            <w:bottom w:val="none" w:sz="0" w:space="0" w:color="auto"/>
            <w:right w:val="none" w:sz="0" w:space="0" w:color="auto"/>
          </w:divBdr>
        </w:div>
        <w:div w:id="341973143">
          <w:marLeft w:val="0"/>
          <w:marRight w:val="0"/>
          <w:marTop w:val="60"/>
          <w:marBottom w:val="0"/>
          <w:divBdr>
            <w:top w:val="none" w:sz="0" w:space="0" w:color="auto"/>
            <w:left w:val="none" w:sz="0" w:space="0" w:color="auto"/>
            <w:bottom w:val="none" w:sz="0" w:space="0" w:color="auto"/>
            <w:right w:val="none" w:sz="0" w:space="0" w:color="auto"/>
          </w:divBdr>
        </w:div>
      </w:divsChild>
    </w:div>
    <w:div w:id="1548487321">
      <w:bodyDiv w:val="1"/>
      <w:marLeft w:val="0"/>
      <w:marRight w:val="0"/>
      <w:marTop w:val="0"/>
      <w:marBottom w:val="0"/>
      <w:divBdr>
        <w:top w:val="none" w:sz="0" w:space="0" w:color="auto"/>
        <w:left w:val="none" w:sz="0" w:space="0" w:color="auto"/>
        <w:bottom w:val="none" w:sz="0" w:space="0" w:color="auto"/>
        <w:right w:val="none" w:sz="0" w:space="0" w:color="auto"/>
      </w:divBdr>
    </w:div>
    <w:div w:id="1666014561">
      <w:bodyDiv w:val="1"/>
      <w:marLeft w:val="0"/>
      <w:marRight w:val="0"/>
      <w:marTop w:val="0"/>
      <w:marBottom w:val="0"/>
      <w:divBdr>
        <w:top w:val="none" w:sz="0" w:space="0" w:color="auto"/>
        <w:left w:val="none" w:sz="0" w:space="0" w:color="auto"/>
        <w:bottom w:val="none" w:sz="0" w:space="0" w:color="auto"/>
        <w:right w:val="none" w:sz="0" w:space="0" w:color="auto"/>
      </w:divBdr>
    </w:div>
    <w:div w:id="1781953506">
      <w:bodyDiv w:val="1"/>
      <w:marLeft w:val="0"/>
      <w:marRight w:val="0"/>
      <w:marTop w:val="0"/>
      <w:marBottom w:val="0"/>
      <w:divBdr>
        <w:top w:val="none" w:sz="0" w:space="0" w:color="auto"/>
        <w:left w:val="none" w:sz="0" w:space="0" w:color="auto"/>
        <w:bottom w:val="none" w:sz="0" w:space="0" w:color="auto"/>
        <w:right w:val="none" w:sz="0" w:space="0" w:color="auto"/>
      </w:divBdr>
    </w:div>
    <w:div w:id="1792361259">
      <w:bodyDiv w:val="1"/>
      <w:marLeft w:val="0"/>
      <w:marRight w:val="0"/>
      <w:marTop w:val="0"/>
      <w:marBottom w:val="0"/>
      <w:divBdr>
        <w:top w:val="none" w:sz="0" w:space="0" w:color="auto"/>
        <w:left w:val="none" w:sz="0" w:space="0" w:color="auto"/>
        <w:bottom w:val="none" w:sz="0" w:space="0" w:color="auto"/>
        <w:right w:val="none" w:sz="0" w:space="0" w:color="auto"/>
      </w:divBdr>
      <w:divsChild>
        <w:div w:id="2017995515">
          <w:marLeft w:val="0"/>
          <w:marRight w:val="0"/>
          <w:marTop w:val="0"/>
          <w:marBottom w:val="0"/>
          <w:divBdr>
            <w:top w:val="none" w:sz="0" w:space="0" w:color="auto"/>
            <w:left w:val="none" w:sz="0" w:space="0" w:color="auto"/>
            <w:bottom w:val="none" w:sz="0" w:space="0" w:color="auto"/>
            <w:right w:val="none" w:sz="0" w:space="0" w:color="auto"/>
          </w:divBdr>
        </w:div>
        <w:div w:id="1957562358">
          <w:marLeft w:val="0"/>
          <w:marRight w:val="0"/>
          <w:marTop w:val="60"/>
          <w:marBottom w:val="0"/>
          <w:divBdr>
            <w:top w:val="none" w:sz="0" w:space="0" w:color="auto"/>
            <w:left w:val="none" w:sz="0" w:space="0" w:color="auto"/>
            <w:bottom w:val="none" w:sz="0" w:space="0" w:color="auto"/>
            <w:right w:val="none" w:sz="0" w:space="0" w:color="auto"/>
          </w:divBdr>
        </w:div>
        <w:div w:id="2083945035">
          <w:marLeft w:val="0"/>
          <w:marRight w:val="0"/>
          <w:marTop w:val="0"/>
          <w:marBottom w:val="0"/>
          <w:divBdr>
            <w:top w:val="none" w:sz="0" w:space="0" w:color="auto"/>
            <w:left w:val="none" w:sz="0" w:space="0" w:color="auto"/>
            <w:bottom w:val="none" w:sz="0" w:space="0" w:color="auto"/>
            <w:right w:val="none" w:sz="0" w:space="0" w:color="auto"/>
          </w:divBdr>
        </w:div>
        <w:div w:id="961616049">
          <w:marLeft w:val="0"/>
          <w:marRight w:val="0"/>
          <w:marTop w:val="60"/>
          <w:marBottom w:val="0"/>
          <w:divBdr>
            <w:top w:val="none" w:sz="0" w:space="0" w:color="auto"/>
            <w:left w:val="none" w:sz="0" w:space="0" w:color="auto"/>
            <w:bottom w:val="none" w:sz="0" w:space="0" w:color="auto"/>
            <w:right w:val="none" w:sz="0" w:space="0" w:color="auto"/>
          </w:divBdr>
        </w:div>
        <w:div w:id="1490557666">
          <w:marLeft w:val="0"/>
          <w:marRight w:val="0"/>
          <w:marTop w:val="0"/>
          <w:marBottom w:val="0"/>
          <w:divBdr>
            <w:top w:val="none" w:sz="0" w:space="0" w:color="auto"/>
            <w:left w:val="none" w:sz="0" w:space="0" w:color="auto"/>
            <w:bottom w:val="none" w:sz="0" w:space="0" w:color="auto"/>
            <w:right w:val="none" w:sz="0" w:space="0" w:color="auto"/>
          </w:divBdr>
        </w:div>
        <w:div w:id="1640841034">
          <w:marLeft w:val="0"/>
          <w:marRight w:val="0"/>
          <w:marTop w:val="60"/>
          <w:marBottom w:val="0"/>
          <w:divBdr>
            <w:top w:val="none" w:sz="0" w:space="0" w:color="auto"/>
            <w:left w:val="none" w:sz="0" w:space="0" w:color="auto"/>
            <w:bottom w:val="none" w:sz="0" w:space="0" w:color="auto"/>
            <w:right w:val="none" w:sz="0" w:space="0" w:color="auto"/>
          </w:divBdr>
        </w:div>
        <w:div w:id="297536751">
          <w:marLeft w:val="0"/>
          <w:marRight w:val="0"/>
          <w:marTop w:val="0"/>
          <w:marBottom w:val="0"/>
          <w:divBdr>
            <w:top w:val="none" w:sz="0" w:space="0" w:color="auto"/>
            <w:left w:val="none" w:sz="0" w:space="0" w:color="auto"/>
            <w:bottom w:val="none" w:sz="0" w:space="0" w:color="auto"/>
            <w:right w:val="none" w:sz="0" w:space="0" w:color="auto"/>
          </w:divBdr>
        </w:div>
        <w:div w:id="705103858">
          <w:marLeft w:val="0"/>
          <w:marRight w:val="0"/>
          <w:marTop w:val="60"/>
          <w:marBottom w:val="0"/>
          <w:divBdr>
            <w:top w:val="none" w:sz="0" w:space="0" w:color="auto"/>
            <w:left w:val="none" w:sz="0" w:space="0" w:color="auto"/>
            <w:bottom w:val="none" w:sz="0" w:space="0" w:color="auto"/>
            <w:right w:val="none" w:sz="0" w:space="0" w:color="auto"/>
          </w:divBdr>
        </w:div>
        <w:div w:id="1425422541">
          <w:marLeft w:val="0"/>
          <w:marRight w:val="0"/>
          <w:marTop w:val="0"/>
          <w:marBottom w:val="0"/>
          <w:divBdr>
            <w:top w:val="none" w:sz="0" w:space="0" w:color="auto"/>
            <w:left w:val="none" w:sz="0" w:space="0" w:color="auto"/>
            <w:bottom w:val="none" w:sz="0" w:space="0" w:color="auto"/>
            <w:right w:val="none" w:sz="0" w:space="0" w:color="auto"/>
          </w:divBdr>
        </w:div>
        <w:div w:id="857618282">
          <w:marLeft w:val="0"/>
          <w:marRight w:val="0"/>
          <w:marTop w:val="60"/>
          <w:marBottom w:val="0"/>
          <w:divBdr>
            <w:top w:val="none" w:sz="0" w:space="0" w:color="auto"/>
            <w:left w:val="none" w:sz="0" w:space="0" w:color="auto"/>
            <w:bottom w:val="none" w:sz="0" w:space="0" w:color="auto"/>
            <w:right w:val="none" w:sz="0" w:space="0" w:color="auto"/>
          </w:divBdr>
        </w:div>
      </w:divsChild>
    </w:div>
    <w:div w:id="2024084064">
      <w:bodyDiv w:val="1"/>
      <w:marLeft w:val="0"/>
      <w:marRight w:val="0"/>
      <w:marTop w:val="0"/>
      <w:marBottom w:val="0"/>
      <w:divBdr>
        <w:top w:val="none" w:sz="0" w:space="0" w:color="auto"/>
        <w:left w:val="none" w:sz="0" w:space="0" w:color="auto"/>
        <w:bottom w:val="none" w:sz="0" w:space="0" w:color="auto"/>
        <w:right w:val="none" w:sz="0" w:space="0" w:color="auto"/>
      </w:divBdr>
    </w:div>
    <w:div w:id="2117751797">
      <w:bodyDiv w:val="1"/>
      <w:marLeft w:val="0"/>
      <w:marRight w:val="0"/>
      <w:marTop w:val="0"/>
      <w:marBottom w:val="0"/>
      <w:divBdr>
        <w:top w:val="none" w:sz="0" w:space="0" w:color="auto"/>
        <w:left w:val="none" w:sz="0" w:space="0" w:color="auto"/>
        <w:bottom w:val="none" w:sz="0" w:space="0" w:color="auto"/>
        <w:right w:val="none" w:sz="0" w:space="0" w:color="auto"/>
      </w:divBdr>
    </w:div>
    <w:div w:id="213864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2EED2FAD1E9478B97812CB25F980F" ma:contentTypeVersion="9" ma:contentTypeDescription="Create a new document." ma:contentTypeScope="" ma:versionID="a3dfa4847d59d4b176202b0f458a3211">
  <xsd:schema xmlns:xsd="http://www.w3.org/2001/XMLSchema" xmlns:xs="http://www.w3.org/2001/XMLSchema" xmlns:p="http://schemas.microsoft.com/office/2006/metadata/properties" xmlns:ns2="8977814b-247e-4b63-bc9d-52b95fab7508" xmlns:ns3="64a1ac54-f8e5-4ccf-ac75-8cf4e4d72c6f" targetNamespace="http://schemas.microsoft.com/office/2006/metadata/properties" ma:root="true" ma:fieldsID="be803088007f0e3c2f7fc344e0806502" ns2:_="" ns3:_="">
    <xsd:import namespace="8977814b-247e-4b63-bc9d-52b95fab7508"/>
    <xsd:import namespace="64a1ac54-f8e5-4ccf-ac75-8cf4e4d72c6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7814b-247e-4b63-bc9d-52b95fab7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07c147-b45e-40d1-8782-4ab946485bf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a1ac54-f8e5-4ccf-ac75-8cf4e4d72c6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1efa9f-0ea3-4739-a697-4a50fff0dce7}" ma:internalName="TaxCatchAll" ma:showField="CatchAllData" ma:web="64a1ac54-f8e5-4ccf-ac75-8cf4e4d72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4a1ac54-f8e5-4ccf-ac75-8cf4e4d72c6f" xsi:nil="true"/>
    <lcf76f155ced4ddcb4097134ff3c332f xmlns="8977814b-247e-4b63-bc9d-52b95fab750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889AB-4F30-4BBC-9847-3AE91B2A8E6F}">
  <ds:schemaRefs>
    <ds:schemaRef ds:uri="http://schemas.openxmlformats.org/officeDocument/2006/bibliography"/>
  </ds:schemaRefs>
</ds:datastoreItem>
</file>

<file path=customXml/itemProps2.xml><?xml version="1.0" encoding="utf-8"?>
<ds:datastoreItem xmlns:ds="http://schemas.openxmlformats.org/officeDocument/2006/customXml" ds:itemID="{3C05486A-3C2D-4432-8A72-363BE89A6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7814b-247e-4b63-bc9d-52b95fab7508"/>
    <ds:schemaRef ds:uri="64a1ac54-f8e5-4ccf-ac75-8cf4e4d72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BC848-642D-4956-9FB4-5B2FA3E6091C}">
  <ds:schemaRefs>
    <ds:schemaRef ds:uri="http://schemas.microsoft.com/office/2006/metadata/properties"/>
    <ds:schemaRef ds:uri="http://schemas.microsoft.com/office/infopath/2007/PartnerControls"/>
    <ds:schemaRef ds:uri="64a1ac54-f8e5-4ccf-ac75-8cf4e4d72c6f"/>
    <ds:schemaRef ds:uri="8977814b-247e-4b63-bc9d-52b95fab7508"/>
  </ds:schemaRefs>
</ds:datastoreItem>
</file>

<file path=customXml/itemProps4.xml><?xml version="1.0" encoding="utf-8"?>
<ds:datastoreItem xmlns:ds="http://schemas.openxmlformats.org/officeDocument/2006/customXml" ds:itemID="{63C16883-AF2B-4259-84EB-F4FC70496C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1546</Words>
  <Characters>8814</Characters>
  <Application>Microsoft Office Word</Application>
  <DocSecurity>0</DocSecurity>
  <Lines>73</Lines>
  <Paragraphs>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 Matix</dc:creator>
  <cp:keywords/>
  <dc:description/>
  <cp:lastModifiedBy>Erik Gustafsson (TME)</cp:lastModifiedBy>
  <cp:revision>3</cp:revision>
  <dcterms:created xsi:type="dcterms:W3CDTF">2022-12-04T17:01:00Z</dcterms:created>
  <dcterms:modified xsi:type="dcterms:W3CDTF">2022-12-04T17:05:00Z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90d082-23a7-4efc-8d90-1a8b753b22b9_Enabled">
    <vt:lpwstr>true</vt:lpwstr>
  </property>
  <property fmtid="{D5CDD505-2E9C-101B-9397-08002B2CF9AE}" pid="3" name="MSIP_Label_b090d082-23a7-4efc-8d90-1a8b753b22b9_SetDate">
    <vt:lpwstr>2021-12-16T21:17:57Z</vt:lpwstr>
  </property>
  <property fmtid="{D5CDD505-2E9C-101B-9397-08002B2CF9AE}" pid="4" name="MSIP_Label_b090d082-23a7-4efc-8d90-1a8b753b22b9_Method">
    <vt:lpwstr>Privileged</vt:lpwstr>
  </property>
  <property fmtid="{D5CDD505-2E9C-101B-9397-08002B2CF9AE}" pid="5" name="MSIP_Label_b090d082-23a7-4efc-8d90-1a8b753b22b9_Name">
    <vt:lpwstr>Public - No Markers</vt:lpwstr>
  </property>
  <property fmtid="{D5CDD505-2E9C-101B-9397-08002B2CF9AE}" pid="6" name="MSIP_Label_b090d082-23a7-4efc-8d90-1a8b753b22b9_SiteId">
    <vt:lpwstr>52b742d1-3dc2-47ac-bf03-609c83d9df9f</vt:lpwstr>
  </property>
  <property fmtid="{D5CDD505-2E9C-101B-9397-08002B2CF9AE}" pid="7" name="MSIP_Label_b090d082-23a7-4efc-8d90-1a8b753b22b9_ActionId">
    <vt:lpwstr>dee28d6d-5cf9-4bb9-9101-0c641fcf52c6</vt:lpwstr>
  </property>
  <property fmtid="{D5CDD505-2E9C-101B-9397-08002B2CF9AE}" pid="8" name="MSIP_Label_b090d082-23a7-4efc-8d90-1a8b753b22b9_ContentBits">
    <vt:lpwstr>0</vt:lpwstr>
  </property>
  <property fmtid="{D5CDD505-2E9C-101B-9397-08002B2CF9AE}" pid="9" name="ContentTypeId">
    <vt:lpwstr>0x010100C332EED2FAD1E9478B97812CB25F980F</vt:lpwstr>
  </property>
  <property fmtid="{D5CDD505-2E9C-101B-9397-08002B2CF9AE}" pid="10" name="MediaServiceImageTags">
    <vt:lpwstr/>
  </property>
</Properties>
</file>