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9D139" w14:textId="3680D3C0" w:rsidR="00D75C67" w:rsidRDefault="0041608F">
      <w:pPr>
        <w:rPr>
          <w:sz w:val="28"/>
          <w:szCs w:val="28"/>
          <w:lang w:val="nl-BE"/>
        </w:rPr>
      </w:pPr>
      <w:r w:rsidRPr="00D96E8B">
        <w:rPr>
          <w:rFonts w:ascii="Arial" w:hAnsi="Arial" w:cs="Arial"/>
          <w:b/>
          <w:bCs/>
          <w:noProof/>
        </w:rPr>
        <w:drawing>
          <wp:inline distT="0" distB="0" distL="0" distR="0" wp14:anchorId="1E2CAC08" wp14:editId="07482FBD">
            <wp:extent cx="1729740" cy="1730123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nshiki_Ligh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575" cy="174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37E92" w14:textId="77777777" w:rsidR="0041608F" w:rsidRDefault="0041608F">
      <w:pPr>
        <w:rPr>
          <w:sz w:val="28"/>
          <w:szCs w:val="28"/>
          <w:lang w:val="nl-BE"/>
        </w:rPr>
      </w:pPr>
    </w:p>
    <w:p w14:paraId="5EEFA298" w14:textId="77777777" w:rsidR="0041608F" w:rsidRPr="0041608F" w:rsidRDefault="0041608F" w:rsidP="0041608F">
      <w:pPr>
        <w:rPr>
          <w:b/>
          <w:sz w:val="32"/>
          <w:szCs w:val="28"/>
        </w:rPr>
      </w:pPr>
      <w:bookmarkStart w:id="0" w:name="_GoBack"/>
      <w:bookmarkEnd w:id="0"/>
      <w:r w:rsidRPr="002B02F6">
        <w:rPr>
          <w:b/>
          <w:sz w:val="32"/>
          <w:szCs w:val="28"/>
          <w:u w:val="single"/>
        </w:rPr>
        <w:t>DEEP DIVE SESSION 3: KINTO - SCRIPT</w:t>
      </w:r>
    </w:p>
    <w:p w14:paraId="316E8EE2" w14:textId="77777777" w:rsidR="0041608F" w:rsidRPr="002B02F6" w:rsidRDefault="0041608F">
      <w:pPr>
        <w:rPr>
          <w:sz w:val="28"/>
          <w:szCs w:val="28"/>
        </w:rPr>
      </w:pPr>
    </w:p>
    <w:p w14:paraId="0A4C71A4" w14:textId="0EBC0D22" w:rsidR="0041608F" w:rsidRPr="0041608F" w:rsidRDefault="0041608F">
      <w:pPr>
        <w:rPr>
          <w:b/>
          <w:sz w:val="28"/>
          <w:szCs w:val="28"/>
        </w:rPr>
      </w:pPr>
      <w:r w:rsidRPr="0041608F">
        <w:rPr>
          <w:b/>
          <w:sz w:val="28"/>
          <w:szCs w:val="28"/>
        </w:rPr>
        <w:t>BY TOM FUX, VICE PRESIDENT MOBILITY &amp; CEO TOYOTA FLEET MOBILITY, Toyota Motor Europe</w:t>
      </w:r>
    </w:p>
    <w:p w14:paraId="24732A21" w14:textId="77777777" w:rsidR="00595F93" w:rsidRPr="00595F93" w:rsidRDefault="00595F93" w:rsidP="00595F93">
      <w:pPr>
        <w:rPr>
          <w:sz w:val="28"/>
          <w:szCs w:val="28"/>
        </w:rPr>
      </w:pPr>
    </w:p>
    <w:p w14:paraId="1F0E15A5" w14:textId="7123E8A9" w:rsidR="00595F93" w:rsidRDefault="00595F93" w:rsidP="00595F93">
      <w:pPr>
        <w:rPr>
          <w:sz w:val="28"/>
          <w:szCs w:val="28"/>
        </w:rPr>
      </w:pPr>
      <w:r w:rsidRPr="00595F93">
        <w:rPr>
          <w:sz w:val="28"/>
          <w:szCs w:val="28"/>
        </w:rPr>
        <w:t>Good afternoon ladies and gentlemen,</w:t>
      </w:r>
    </w:p>
    <w:p w14:paraId="00272874" w14:textId="7947A3FB" w:rsidR="00AA7DFB" w:rsidRPr="004634C5" w:rsidRDefault="00AA7DFB">
      <w:pPr>
        <w:rPr>
          <w:sz w:val="28"/>
          <w:szCs w:val="28"/>
        </w:rPr>
      </w:pPr>
    </w:p>
    <w:p w14:paraId="5E933EE5" w14:textId="77777777" w:rsidR="003F4116" w:rsidRPr="004634C5" w:rsidRDefault="004E515B">
      <w:pPr>
        <w:rPr>
          <w:sz w:val="28"/>
          <w:szCs w:val="28"/>
        </w:rPr>
      </w:pPr>
      <w:r w:rsidRPr="004634C5">
        <w:rPr>
          <w:sz w:val="28"/>
          <w:szCs w:val="28"/>
        </w:rPr>
        <w:t>Earlie</w:t>
      </w:r>
      <w:r w:rsidR="005C4BCB" w:rsidRPr="004634C5">
        <w:rPr>
          <w:sz w:val="28"/>
          <w:szCs w:val="28"/>
        </w:rPr>
        <w:t>r</w:t>
      </w:r>
      <w:r w:rsidRPr="004634C5">
        <w:rPr>
          <w:sz w:val="28"/>
          <w:szCs w:val="28"/>
        </w:rPr>
        <w:t xml:space="preserve"> this year</w:t>
      </w:r>
      <w:r w:rsidR="00AA7DFB" w:rsidRPr="004634C5">
        <w:rPr>
          <w:sz w:val="28"/>
          <w:szCs w:val="28"/>
        </w:rPr>
        <w:t xml:space="preserve"> I </w:t>
      </w:r>
      <w:r w:rsidRPr="004634C5">
        <w:rPr>
          <w:sz w:val="28"/>
          <w:szCs w:val="28"/>
        </w:rPr>
        <w:t>shared</w:t>
      </w:r>
      <w:r w:rsidR="00AA7DFB" w:rsidRPr="004634C5">
        <w:rPr>
          <w:sz w:val="28"/>
          <w:szCs w:val="28"/>
        </w:rPr>
        <w:t xml:space="preserve"> </w:t>
      </w:r>
      <w:r w:rsidRPr="004634C5">
        <w:rPr>
          <w:sz w:val="28"/>
          <w:szCs w:val="28"/>
        </w:rPr>
        <w:t xml:space="preserve">with </w:t>
      </w:r>
      <w:r w:rsidR="00AA7DFB" w:rsidRPr="004634C5">
        <w:rPr>
          <w:sz w:val="28"/>
          <w:szCs w:val="28"/>
        </w:rPr>
        <w:t xml:space="preserve">you </w:t>
      </w:r>
      <w:r w:rsidRPr="004634C5">
        <w:rPr>
          <w:sz w:val="28"/>
          <w:szCs w:val="28"/>
        </w:rPr>
        <w:t xml:space="preserve">exciting plans for </w:t>
      </w:r>
      <w:r w:rsidR="002B6109" w:rsidRPr="004634C5">
        <w:rPr>
          <w:sz w:val="28"/>
          <w:szCs w:val="28"/>
        </w:rPr>
        <w:t xml:space="preserve">our </w:t>
      </w:r>
      <w:r w:rsidR="00AA7DFB" w:rsidRPr="004634C5">
        <w:rPr>
          <w:sz w:val="28"/>
          <w:szCs w:val="28"/>
        </w:rPr>
        <w:t xml:space="preserve">new </w:t>
      </w:r>
      <w:r w:rsidR="008135F3" w:rsidRPr="004634C5">
        <w:rPr>
          <w:sz w:val="28"/>
          <w:szCs w:val="28"/>
        </w:rPr>
        <w:t>KINTO</w:t>
      </w:r>
      <w:r w:rsidR="006F7195" w:rsidRPr="004634C5">
        <w:rPr>
          <w:sz w:val="28"/>
          <w:szCs w:val="28"/>
        </w:rPr>
        <w:t xml:space="preserve"> brand and</w:t>
      </w:r>
      <w:r w:rsidR="008135F3" w:rsidRPr="004634C5">
        <w:rPr>
          <w:sz w:val="28"/>
          <w:szCs w:val="28"/>
        </w:rPr>
        <w:t xml:space="preserve"> </w:t>
      </w:r>
      <w:r w:rsidR="00AA7DFB" w:rsidRPr="004634C5">
        <w:rPr>
          <w:sz w:val="28"/>
          <w:szCs w:val="28"/>
        </w:rPr>
        <w:t xml:space="preserve">mobility </w:t>
      </w:r>
      <w:r w:rsidR="00D7040A" w:rsidRPr="004634C5">
        <w:rPr>
          <w:sz w:val="28"/>
          <w:szCs w:val="28"/>
        </w:rPr>
        <w:t>services</w:t>
      </w:r>
      <w:r w:rsidR="003F4116" w:rsidRPr="004634C5">
        <w:rPr>
          <w:sz w:val="28"/>
          <w:szCs w:val="28"/>
        </w:rPr>
        <w:t>.</w:t>
      </w:r>
    </w:p>
    <w:p w14:paraId="38C29A3A" w14:textId="77777777" w:rsidR="003F4116" w:rsidRPr="004634C5" w:rsidRDefault="003F4116">
      <w:pPr>
        <w:rPr>
          <w:sz w:val="28"/>
          <w:szCs w:val="28"/>
        </w:rPr>
      </w:pPr>
    </w:p>
    <w:p w14:paraId="229974DC" w14:textId="2DE33547" w:rsidR="00AA7DFB" w:rsidRPr="004634C5" w:rsidRDefault="00524F2B">
      <w:pPr>
        <w:rPr>
          <w:sz w:val="28"/>
          <w:szCs w:val="28"/>
        </w:rPr>
      </w:pPr>
      <w:r>
        <w:rPr>
          <w:sz w:val="28"/>
          <w:szCs w:val="28"/>
        </w:rPr>
        <w:t>But</w:t>
      </w:r>
      <w:r w:rsidRPr="004634C5">
        <w:rPr>
          <w:sz w:val="28"/>
          <w:szCs w:val="28"/>
        </w:rPr>
        <w:t xml:space="preserve"> </w:t>
      </w:r>
      <w:r w:rsidR="00AA7DFB" w:rsidRPr="004634C5">
        <w:rPr>
          <w:sz w:val="28"/>
          <w:szCs w:val="28"/>
        </w:rPr>
        <w:t xml:space="preserve">I think it is fair to say none of us had any idea </w:t>
      </w:r>
      <w:r w:rsidR="00FE7786" w:rsidRPr="004634C5">
        <w:rPr>
          <w:sz w:val="28"/>
          <w:szCs w:val="28"/>
        </w:rPr>
        <w:t>what</w:t>
      </w:r>
      <w:r w:rsidR="00E06828" w:rsidRPr="004634C5">
        <w:rPr>
          <w:sz w:val="28"/>
          <w:szCs w:val="28"/>
        </w:rPr>
        <w:t xml:space="preserve"> extraordinary</w:t>
      </w:r>
      <w:r w:rsidR="00AA7DFB" w:rsidRPr="004634C5">
        <w:rPr>
          <w:sz w:val="28"/>
          <w:szCs w:val="28"/>
        </w:rPr>
        <w:t xml:space="preserve"> challenges 2020 would bring for the mobility sector.</w:t>
      </w:r>
    </w:p>
    <w:p w14:paraId="4EC06A75" w14:textId="794EF429" w:rsidR="00AA7DFB" w:rsidRPr="004634C5" w:rsidRDefault="00AA7DFB">
      <w:pPr>
        <w:rPr>
          <w:sz w:val="28"/>
          <w:szCs w:val="28"/>
        </w:rPr>
      </w:pPr>
    </w:p>
    <w:p w14:paraId="62AFDA38" w14:textId="77777777" w:rsidR="00C54925" w:rsidRPr="00475B8D" w:rsidRDefault="00C54925" w:rsidP="00C54925">
      <w:pPr>
        <w:pStyle w:val="ListParagraph"/>
        <w:numPr>
          <w:ilvl w:val="0"/>
          <w:numId w:val="8"/>
        </w:numPr>
        <w:jc w:val="right"/>
        <w:rPr>
          <w:b/>
          <w:sz w:val="28"/>
          <w:szCs w:val="28"/>
          <w:highlight w:val="lightGray"/>
        </w:rPr>
      </w:pPr>
      <w:r w:rsidRPr="00475B8D">
        <w:rPr>
          <w:b/>
          <w:sz w:val="28"/>
          <w:szCs w:val="28"/>
          <w:highlight w:val="lightGray"/>
        </w:rPr>
        <w:t>Toyota still believes in Mobility company</w:t>
      </w:r>
    </w:p>
    <w:p w14:paraId="38B89090" w14:textId="77777777" w:rsidR="00C54925" w:rsidRPr="00475B8D" w:rsidRDefault="00C54925" w:rsidP="00C54925">
      <w:pPr>
        <w:pStyle w:val="ListParagraph"/>
        <w:numPr>
          <w:ilvl w:val="1"/>
          <w:numId w:val="8"/>
        </w:numPr>
        <w:jc w:val="right"/>
        <w:rPr>
          <w:b/>
          <w:sz w:val="28"/>
          <w:szCs w:val="28"/>
          <w:highlight w:val="lightGray"/>
        </w:rPr>
      </w:pPr>
      <w:r w:rsidRPr="00475B8D">
        <w:rPr>
          <w:b/>
          <w:sz w:val="28"/>
          <w:szCs w:val="28"/>
          <w:highlight w:val="lightGray"/>
        </w:rPr>
        <w:t>COVID impact</w:t>
      </w:r>
    </w:p>
    <w:p w14:paraId="40D9A9AC" w14:textId="77777777" w:rsidR="00B00141" w:rsidRPr="004634C5" w:rsidRDefault="00B00141">
      <w:pPr>
        <w:rPr>
          <w:sz w:val="28"/>
          <w:szCs w:val="28"/>
        </w:rPr>
      </w:pPr>
    </w:p>
    <w:p w14:paraId="48FE2B94" w14:textId="27EE6217" w:rsidR="00CF383B" w:rsidRPr="004634C5" w:rsidRDefault="00254D69">
      <w:pPr>
        <w:rPr>
          <w:sz w:val="28"/>
          <w:szCs w:val="28"/>
        </w:rPr>
      </w:pPr>
      <w:r w:rsidRPr="004634C5">
        <w:rPr>
          <w:sz w:val="28"/>
          <w:szCs w:val="28"/>
        </w:rPr>
        <w:t>Mobility business</w:t>
      </w:r>
      <w:r w:rsidR="00524F2B">
        <w:rPr>
          <w:sz w:val="28"/>
          <w:szCs w:val="28"/>
        </w:rPr>
        <w:t>es are</w:t>
      </w:r>
      <w:r w:rsidR="008D64E3">
        <w:rPr>
          <w:sz w:val="28"/>
          <w:szCs w:val="28"/>
        </w:rPr>
        <w:t xml:space="preserve"> </w:t>
      </w:r>
      <w:r w:rsidR="002B6109" w:rsidRPr="004634C5">
        <w:rPr>
          <w:sz w:val="28"/>
          <w:szCs w:val="28"/>
        </w:rPr>
        <w:t>fac</w:t>
      </w:r>
      <w:r w:rsidR="008D64E3">
        <w:rPr>
          <w:sz w:val="28"/>
          <w:szCs w:val="28"/>
        </w:rPr>
        <w:t>ing</w:t>
      </w:r>
      <w:r w:rsidR="00AA7DFB" w:rsidRPr="004634C5">
        <w:rPr>
          <w:sz w:val="28"/>
          <w:szCs w:val="28"/>
        </w:rPr>
        <w:t xml:space="preserve"> severe setbacks</w:t>
      </w:r>
      <w:r w:rsidR="009F65D1" w:rsidRPr="004634C5">
        <w:rPr>
          <w:sz w:val="28"/>
          <w:szCs w:val="28"/>
        </w:rPr>
        <w:t xml:space="preserve"> due to Covid-19</w:t>
      </w:r>
      <w:r w:rsidR="00AA7DFB" w:rsidRPr="004634C5">
        <w:rPr>
          <w:sz w:val="28"/>
          <w:szCs w:val="28"/>
        </w:rPr>
        <w:t xml:space="preserve"> – reduced funding, fewer customers, less liquidity – and </w:t>
      </w:r>
      <w:r w:rsidR="009B11D1" w:rsidRPr="004634C5">
        <w:rPr>
          <w:sz w:val="28"/>
          <w:szCs w:val="28"/>
        </w:rPr>
        <w:t xml:space="preserve">plenty </w:t>
      </w:r>
      <w:r w:rsidR="00AA7DFB" w:rsidRPr="004634C5">
        <w:rPr>
          <w:sz w:val="28"/>
          <w:szCs w:val="28"/>
        </w:rPr>
        <w:t xml:space="preserve">have </w:t>
      </w:r>
      <w:r w:rsidR="00CB58C1" w:rsidRPr="004634C5">
        <w:rPr>
          <w:sz w:val="28"/>
          <w:szCs w:val="28"/>
        </w:rPr>
        <w:t>made the difficult decision</w:t>
      </w:r>
      <w:r w:rsidR="00AA7DFB" w:rsidRPr="004634C5">
        <w:rPr>
          <w:sz w:val="28"/>
          <w:szCs w:val="28"/>
        </w:rPr>
        <w:t xml:space="preserve"> to </w:t>
      </w:r>
      <w:r w:rsidR="00C3705B" w:rsidRPr="00C3705B">
        <w:rPr>
          <w:sz w:val="28"/>
          <w:szCs w:val="28"/>
        </w:rPr>
        <w:t>scale back operations</w:t>
      </w:r>
      <w:r w:rsidR="00D6155F">
        <w:rPr>
          <w:sz w:val="28"/>
          <w:szCs w:val="28"/>
        </w:rPr>
        <w:t>,</w:t>
      </w:r>
      <w:r w:rsidR="00C3705B" w:rsidRPr="00C3705B">
        <w:rPr>
          <w:sz w:val="28"/>
          <w:szCs w:val="28"/>
        </w:rPr>
        <w:t xml:space="preserve"> </w:t>
      </w:r>
      <w:r w:rsidR="00AA7DFB" w:rsidRPr="004634C5">
        <w:rPr>
          <w:sz w:val="28"/>
          <w:szCs w:val="28"/>
        </w:rPr>
        <w:t xml:space="preserve">merge or even </w:t>
      </w:r>
      <w:r w:rsidR="00CF383B" w:rsidRPr="004634C5">
        <w:rPr>
          <w:sz w:val="28"/>
          <w:szCs w:val="28"/>
        </w:rPr>
        <w:t>withdraw from the market.</w:t>
      </w:r>
    </w:p>
    <w:p w14:paraId="5B4B4E86" w14:textId="66DC7D94" w:rsidR="007E40CA" w:rsidRPr="004634C5" w:rsidRDefault="00A43D20">
      <w:pPr>
        <w:rPr>
          <w:sz w:val="28"/>
          <w:szCs w:val="28"/>
        </w:rPr>
      </w:pPr>
      <w:r w:rsidRPr="004634C5">
        <w:rPr>
          <w:sz w:val="28"/>
          <w:szCs w:val="28"/>
        </w:rPr>
        <w:t>We have</w:t>
      </w:r>
      <w:r w:rsidR="008D64E3">
        <w:rPr>
          <w:sz w:val="28"/>
          <w:szCs w:val="28"/>
        </w:rPr>
        <w:t xml:space="preserve"> also</w:t>
      </w:r>
      <w:r w:rsidRPr="004634C5">
        <w:rPr>
          <w:sz w:val="28"/>
          <w:szCs w:val="28"/>
        </w:rPr>
        <w:t xml:space="preserve"> seen a </w:t>
      </w:r>
      <w:r w:rsidR="00A36CD9" w:rsidRPr="004634C5">
        <w:rPr>
          <w:sz w:val="28"/>
          <w:szCs w:val="28"/>
        </w:rPr>
        <w:t>challenging impact on</w:t>
      </w:r>
      <w:r w:rsidR="008D64E3">
        <w:rPr>
          <w:sz w:val="28"/>
          <w:szCs w:val="28"/>
        </w:rPr>
        <w:t xml:space="preserve"> our</w:t>
      </w:r>
      <w:r w:rsidR="00A36CD9" w:rsidRPr="004634C5">
        <w:rPr>
          <w:sz w:val="28"/>
          <w:szCs w:val="28"/>
        </w:rPr>
        <w:t xml:space="preserve"> </w:t>
      </w:r>
      <w:r w:rsidR="00524F2B">
        <w:rPr>
          <w:sz w:val="28"/>
          <w:szCs w:val="28"/>
        </w:rPr>
        <w:t xml:space="preserve">own </w:t>
      </w:r>
      <w:r w:rsidR="002F0E19">
        <w:rPr>
          <w:sz w:val="28"/>
          <w:szCs w:val="28"/>
        </w:rPr>
        <w:t>mobility</w:t>
      </w:r>
      <w:r w:rsidR="00A36CD9" w:rsidRPr="004634C5">
        <w:rPr>
          <w:sz w:val="28"/>
          <w:szCs w:val="28"/>
        </w:rPr>
        <w:t xml:space="preserve"> operations </w:t>
      </w:r>
      <w:r w:rsidR="00524F2B">
        <w:rPr>
          <w:sz w:val="28"/>
          <w:szCs w:val="28"/>
        </w:rPr>
        <w:t xml:space="preserve">- </w:t>
      </w:r>
      <w:r w:rsidR="00A36CD9" w:rsidRPr="004634C5">
        <w:rPr>
          <w:sz w:val="28"/>
          <w:szCs w:val="28"/>
        </w:rPr>
        <w:t xml:space="preserve">and </w:t>
      </w:r>
      <w:r w:rsidR="00AD3533" w:rsidRPr="004634C5">
        <w:rPr>
          <w:sz w:val="28"/>
          <w:szCs w:val="28"/>
        </w:rPr>
        <w:t xml:space="preserve">we </w:t>
      </w:r>
      <w:r w:rsidR="00633D23">
        <w:rPr>
          <w:sz w:val="28"/>
          <w:szCs w:val="28"/>
        </w:rPr>
        <w:t xml:space="preserve">have </w:t>
      </w:r>
      <w:r w:rsidR="00A11797" w:rsidRPr="004634C5">
        <w:rPr>
          <w:sz w:val="28"/>
          <w:szCs w:val="28"/>
        </w:rPr>
        <w:t>implemented</w:t>
      </w:r>
      <w:r w:rsidR="00AD3533" w:rsidRPr="004634C5">
        <w:rPr>
          <w:sz w:val="28"/>
          <w:szCs w:val="28"/>
        </w:rPr>
        <w:t xml:space="preserve"> necessary measures to ensure safety and </w:t>
      </w:r>
      <w:r w:rsidR="00E96DBC" w:rsidRPr="004634C5">
        <w:rPr>
          <w:sz w:val="28"/>
          <w:szCs w:val="28"/>
        </w:rPr>
        <w:t xml:space="preserve">confidence in our services. </w:t>
      </w:r>
    </w:p>
    <w:p w14:paraId="1B0C2900" w14:textId="77777777" w:rsidR="00D1244B" w:rsidRDefault="00D1244B">
      <w:pPr>
        <w:rPr>
          <w:sz w:val="28"/>
          <w:szCs w:val="28"/>
        </w:rPr>
      </w:pPr>
    </w:p>
    <w:p w14:paraId="0E6CFC37" w14:textId="18A04D06" w:rsidR="00B83E05" w:rsidRPr="007617EA" w:rsidRDefault="006C2D8B" w:rsidP="006C2D8B">
      <w:pPr>
        <w:rPr>
          <w:sz w:val="28"/>
          <w:szCs w:val="28"/>
        </w:rPr>
      </w:pPr>
      <w:r w:rsidRPr="007617EA">
        <w:rPr>
          <w:sz w:val="28"/>
          <w:szCs w:val="28"/>
        </w:rPr>
        <w:t>But on the other hand, the pandemic is an incredible accelerator</w:t>
      </w:r>
      <w:r w:rsidR="00B74F55" w:rsidRPr="007617EA">
        <w:rPr>
          <w:sz w:val="28"/>
          <w:szCs w:val="28"/>
        </w:rPr>
        <w:t xml:space="preserve">. People have been increasingly </w:t>
      </w:r>
      <w:r w:rsidRPr="007617EA">
        <w:rPr>
          <w:sz w:val="28"/>
          <w:szCs w:val="28"/>
        </w:rPr>
        <w:t xml:space="preserve">aware </w:t>
      </w:r>
      <w:r w:rsidR="00B77D6E" w:rsidRPr="007617EA">
        <w:rPr>
          <w:sz w:val="28"/>
          <w:szCs w:val="28"/>
        </w:rPr>
        <w:t>about</w:t>
      </w:r>
      <w:r w:rsidRPr="007617EA">
        <w:rPr>
          <w:sz w:val="28"/>
          <w:szCs w:val="28"/>
        </w:rPr>
        <w:t xml:space="preserve"> how much we need to change our lifestyle. </w:t>
      </w:r>
    </w:p>
    <w:p w14:paraId="5AAAC859" w14:textId="6892F4F4" w:rsidR="00B83E05" w:rsidRPr="0041608F" w:rsidRDefault="006C2D8B" w:rsidP="006C2D8B">
      <w:pPr>
        <w:rPr>
          <w:sz w:val="28"/>
          <w:szCs w:val="28"/>
        </w:rPr>
      </w:pPr>
      <w:r w:rsidRPr="0041608F">
        <w:rPr>
          <w:sz w:val="28"/>
          <w:szCs w:val="28"/>
        </w:rPr>
        <w:t xml:space="preserve">We have seen </w:t>
      </w:r>
      <w:r w:rsidR="00633D23" w:rsidRPr="0041608F">
        <w:rPr>
          <w:sz w:val="28"/>
          <w:szCs w:val="28"/>
        </w:rPr>
        <w:t xml:space="preserve">a </w:t>
      </w:r>
      <w:r w:rsidR="008106E1" w:rsidRPr="0041608F">
        <w:rPr>
          <w:sz w:val="28"/>
          <w:szCs w:val="28"/>
        </w:rPr>
        <w:t>higher demand</w:t>
      </w:r>
      <w:r w:rsidRPr="0041608F">
        <w:rPr>
          <w:sz w:val="28"/>
          <w:szCs w:val="28"/>
        </w:rPr>
        <w:t xml:space="preserve"> for more personal mobility</w:t>
      </w:r>
      <w:r w:rsidR="00633D23" w:rsidRPr="0041608F">
        <w:rPr>
          <w:sz w:val="28"/>
          <w:szCs w:val="28"/>
        </w:rPr>
        <w:t xml:space="preserve"> - a</w:t>
      </w:r>
      <w:r w:rsidR="002F0E19" w:rsidRPr="0041608F">
        <w:rPr>
          <w:sz w:val="28"/>
          <w:szCs w:val="28"/>
        </w:rPr>
        <w:t>nd</w:t>
      </w:r>
      <w:r w:rsidRPr="0041608F">
        <w:rPr>
          <w:sz w:val="28"/>
          <w:szCs w:val="28"/>
        </w:rPr>
        <w:t xml:space="preserve"> at the same time</w:t>
      </w:r>
      <w:r w:rsidR="00633D23" w:rsidRPr="0041608F">
        <w:rPr>
          <w:sz w:val="28"/>
          <w:szCs w:val="28"/>
        </w:rPr>
        <w:t>,</w:t>
      </w:r>
      <w:r w:rsidRPr="0041608F">
        <w:rPr>
          <w:sz w:val="28"/>
          <w:szCs w:val="28"/>
        </w:rPr>
        <w:t xml:space="preserve"> </w:t>
      </w:r>
      <w:r w:rsidR="00633D23" w:rsidRPr="0041608F">
        <w:rPr>
          <w:sz w:val="28"/>
          <w:szCs w:val="28"/>
        </w:rPr>
        <w:t xml:space="preserve">demand </w:t>
      </w:r>
      <w:r w:rsidRPr="0041608F">
        <w:rPr>
          <w:sz w:val="28"/>
          <w:szCs w:val="28"/>
        </w:rPr>
        <w:t xml:space="preserve">for greener </w:t>
      </w:r>
      <w:r w:rsidR="00633D23" w:rsidRPr="0041608F">
        <w:rPr>
          <w:sz w:val="28"/>
          <w:szCs w:val="28"/>
        </w:rPr>
        <w:t xml:space="preserve">ways </w:t>
      </w:r>
      <w:r w:rsidRPr="0041608F">
        <w:rPr>
          <w:sz w:val="28"/>
          <w:szCs w:val="28"/>
        </w:rPr>
        <w:t xml:space="preserve">to move around. </w:t>
      </w:r>
    </w:p>
    <w:p w14:paraId="5FFF3AAB" w14:textId="6D45E807" w:rsidR="006C2D8B" w:rsidRDefault="006C2D8B" w:rsidP="006C2D8B">
      <w:pPr>
        <w:rPr>
          <w:sz w:val="28"/>
          <w:szCs w:val="28"/>
        </w:rPr>
      </w:pPr>
      <w:r w:rsidRPr="0041608F">
        <w:rPr>
          <w:sz w:val="28"/>
          <w:szCs w:val="28"/>
        </w:rPr>
        <w:lastRenderedPageBreak/>
        <w:t xml:space="preserve">These are all very positive trends for our mobility solutions, providing amazing opportunities for KINTO </w:t>
      </w:r>
      <w:r w:rsidR="00633D23" w:rsidRPr="0041608F">
        <w:rPr>
          <w:sz w:val="28"/>
          <w:szCs w:val="28"/>
        </w:rPr>
        <w:t>service</w:t>
      </w:r>
      <w:r w:rsidRPr="0041608F">
        <w:rPr>
          <w:sz w:val="28"/>
          <w:szCs w:val="28"/>
        </w:rPr>
        <w:t>s</w:t>
      </w:r>
      <w:r w:rsidR="00524F2B" w:rsidRPr="0041608F">
        <w:rPr>
          <w:sz w:val="28"/>
          <w:szCs w:val="28"/>
        </w:rPr>
        <w:t xml:space="preserve"> across</w:t>
      </w:r>
      <w:r w:rsidRPr="0041608F">
        <w:rPr>
          <w:sz w:val="28"/>
          <w:szCs w:val="28"/>
        </w:rPr>
        <w:t xml:space="preserve"> car subscription, car</w:t>
      </w:r>
      <w:r w:rsidR="00951BA5" w:rsidRPr="0041608F">
        <w:rPr>
          <w:sz w:val="28"/>
          <w:szCs w:val="28"/>
        </w:rPr>
        <w:t>-</w:t>
      </w:r>
      <w:r w:rsidRPr="0041608F">
        <w:rPr>
          <w:sz w:val="28"/>
          <w:szCs w:val="28"/>
        </w:rPr>
        <w:t xml:space="preserve">sharing and </w:t>
      </w:r>
      <w:r w:rsidR="002F0E19" w:rsidRPr="0041608F">
        <w:rPr>
          <w:sz w:val="28"/>
          <w:szCs w:val="28"/>
        </w:rPr>
        <w:t>car</w:t>
      </w:r>
      <w:r w:rsidR="00951BA5" w:rsidRPr="0041608F">
        <w:rPr>
          <w:sz w:val="28"/>
          <w:szCs w:val="28"/>
        </w:rPr>
        <w:t>-</w:t>
      </w:r>
      <w:r w:rsidR="002F0E19" w:rsidRPr="0041608F">
        <w:rPr>
          <w:sz w:val="28"/>
          <w:szCs w:val="28"/>
        </w:rPr>
        <w:t>pooling</w:t>
      </w:r>
      <w:r w:rsidRPr="0041608F">
        <w:rPr>
          <w:sz w:val="28"/>
          <w:szCs w:val="28"/>
        </w:rPr>
        <w:t>.</w:t>
      </w:r>
    </w:p>
    <w:p w14:paraId="37DD8912" w14:textId="108BBC19" w:rsidR="004D2741" w:rsidRDefault="004D2741">
      <w:pPr>
        <w:rPr>
          <w:sz w:val="28"/>
          <w:szCs w:val="28"/>
        </w:rPr>
      </w:pPr>
    </w:p>
    <w:p w14:paraId="31E6D84B" w14:textId="77777777" w:rsidR="00706728" w:rsidRPr="004634C5" w:rsidRDefault="00706728">
      <w:pPr>
        <w:rPr>
          <w:sz w:val="28"/>
          <w:szCs w:val="28"/>
        </w:rPr>
      </w:pPr>
    </w:p>
    <w:p w14:paraId="597A08A5" w14:textId="71DA407A" w:rsidR="00F8467C" w:rsidRPr="004634C5" w:rsidRDefault="00C54925" w:rsidP="00C54925">
      <w:pPr>
        <w:jc w:val="right"/>
        <w:rPr>
          <w:sz w:val="28"/>
          <w:szCs w:val="28"/>
        </w:rPr>
      </w:pPr>
      <w:r w:rsidRPr="00C54925">
        <w:rPr>
          <w:sz w:val="28"/>
          <w:szCs w:val="28"/>
        </w:rPr>
        <w:t>o</w:t>
      </w:r>
      <w:r w:rsidRPr="00C54925">
        <w:rPr>
          <w:sz w:val="28"/>
          <w:szCs w:val="28"/>
        </w:rPr>
        <w:tab/>
      </w:r>
      <w:r w:rsidRPr="00475B8D">
        <w:rPr>
          <w:b/>
          <w:sz w:val="28"/>
          <w:szCs w:val="28"/>
          <w:highlight w:val="lightGray"/>
        </w:rPr>
        <w:t>Time now is better than ever</w:t>
      </w:r>
    </w:p>
    <w:p w14:paraId="75ED7E12" w14:textId="77777777" w:rsidR="00706728" w:rsidRDefault="00706728">
      <w:pPr>
        <w:rPr>
          <w:sz w:val="28"/>
          <w:szCs w:val="28"/>
        </w:rPr>
      </w:pPr>
    </w:p>
    <w:p w14:paraId="18DE4A4F" w14:textId="0E7D5322" w:rsidR="004044CF" w:rsidRPr="00AA0F34" w:rsidRDefault="00633D23">
      <w:pPr>
        <w:rPr>
          <w:sz w:val="28"/>
          <w:szCs w:val="28"/>
        </w:rPr>
      </w:pPr>
      <w:r>
        <w:rPr>
          <w:sz w:val="28"/>
          <w:szCs w:val="28"/>
        </w:rPr>
        <w:t>With</w:t>
      </w:r>
      <w:r w:rsidRPr="00706728">
        <w:rPr>
          <w:sz w:val="28"/>
          <w:szCs w:val="28"/>
        </w:rPr>
        <w:t xml:space="preserve"> </w:t>
      </w:r>
      <w:r w:rsidR="00D46C17" w:rsidRPr="00706728">
        <w:rPr>
          <w:sz w:val="28"/>
          <w:szCs w:val="28"/>
        </w:rPr>
        <w:t xml:space="preserve">all this </w:t>
      </w:r>
      <w:r w:rsidR="00706728">
        <w:rPr>
          <w:sz w:val="28"/>
          <w:szCs w:val="28"/>
        </w:rPr>
        <w:t>in mind,</w:t>
      </w:r>
      <w:r w:rsidR="006D73DD" w:rsidRPr="004634C5">
        <w:rPr>
          <w:sz w:val="28"/>
          <w:szCs w:val="28"/>
        </w:rPr>
        <w:t xml:space="preserve"> </w:t>
      </w:r>
      <w:r w:rsidR="006D73DD" w:rsidRPr="00706728">
        <w:rPr>
          <w:sz w:val="28"/>
          <w:szCs w:val="28"/>
        </w:rPr>
        <w:t xml:space="preserve">we </w:t>
      </w:r>
      <w:r w:rsidR="008246A0" w:rsidRPr="00706728">
        <w:rPr>
          <w:sz w:val="28"/>
          <w:szCs w:val="28"/>
        </w:rPr>
        <w:t>truly</w:t>
      </w:r>
      <w:r w:rsidR="008246A0" w:rsidRPr="004634C5">
        <w:rPr>
          <w:sz w:val="28"/>
          <w:szCs w:val="28"/>
        </w:rPr>
        <w:t xml:space="preserve"> believe that the opportunity today is </w:t>
      </w:r>
      <w:r w:rsidR="008246A0" w:rsidRPr="00AA0F34">
        <w:rPr>
          <w:sz w:val="28"/>
          <w:szCs w:val="28"/>
        </w:rPr>
        <w:t>greater than ever</w:t>
      </w:r>
      <w:r w:rsidR="008D64E3" w:rsidRPr="00AA0F34">
        <w:rPr>
          <w:sz w:val="28"/>
          <w:szCs w:val="28"/>
        </w:rPr>
        <w:t>.</w:t>
      </w:r>
      <w:r w:rsidR="008135F3" w:rsidRPr="00AA0F34">
        <w:rPr>
          <w:sz w:val="28"/>
          <w:szCs w:val="28"/>
        </w:rPr>
        <w:t xml:space="preserve"> </w:t>
      </w:r>
    </w:p>
    <w:p w14:paraId="11F40DD9" w14:textId="77777777" w:rsidR="00D1244B" w:rsidRPr="00AA0F34" w:rsidRDefault="00D1244B">
      <w:pPr>
        <w:rPr>
          <w:sz w:val="28"/>
          <w:szCs w:val="28"/>
        </w:rPr>
      </w:pPr>
    </w:p>
    <w:p w14:paraId="29E11F6D" w14:textId="1F0E6497" w:rsidR="008246A0" w:rsidRPr="00AA0F34" w:rsidRDefault="00706728" w:rsidP="67D9E19B">
      <w:pPr>
        <w:rPr>
          <w:sz w:val="28"/>
          <w:szCs w:val="28"/>
        </w:rPr>
      </w:pPr>
      <w:r w:rsidRPr="00AA0F34">
        <w:rPr>
          <w:sz w:val="28"/>
          <w:szCs w:val="28"/>
        </w:rPr>
        <w:t>-</w:t>
      </w:r>
      <w:r w:rsidR="00633D23" w:rsidRPr="00AA0F34">
        <w:rPr>
          <w:sz w:val="28"/>
          <w:szCs w:val="28"/>
        </w:rPr>
        <w:t>C</w:t>
      </w:r>
      <w:r w:rsidR="008246A0" w:rsidRPr="00AA0F34">
        <w:rPr>
          <w:sz w:val="28"/>
          <w:szCs w:val="28"/>
        </w:rPr>
        <w:t>onsumer demand for smart and flexible mobility will grow.</w:t>
      </w:r>
    </w:p>
    <w:p w14:paraId="3C7F651A" w14:textId="56D8040D" w:rsidR="008246A0" w:rsidRPr="00AA0F34" w:rsidRDefault="00706728" w:rsidP="702565D2">
      <w:pPr>
        <w:rPr>
          <w:sz w:val="28"/>
          <w:szCs w:val="28"/>
        </w:rPr>
      </w:pPr>
      <w:r w:rsidRPr="0041608F">
        <w:rPr>
          <w:sz w:val="28"/>
          <w:szCs w:val="28"/>
        </w:rPr>
        <w:t>-</w:t>
      </w:r>
      <w:r w:rsidR="00524F2B" w:rsidRPr="0041608F">
        <w:rPr>
          <w:sz w:val="28"/>
          <w:szCs w:val="28"/>
        </w:rPr>
        <w:t>And t</w:t>
      </w:r>
      <w:r w:rsidR="008246A0" w:rsidRPr="0041608F">
        <w:rPr>
          <w:sz w:val="28"/>
          <w:szCs w:val="28"/>
        </w:rPr>
        <w:t xml:space="preserve">he shift from ownership to usership will </w:t>
      </w:r>
      <w:r w:rsidR="00524F2B" w:rsidRPr="0041608F">
        <w:rPr>
          <w:sz w:val="28"/>
          <w:szCs w:val="28"/>
        </w:rPr>
        <w:t>continue to gather pace</w:t>
      </w:r>
      <w:r w:rsidR="008246A0" w:rsidRPr="0041608F">
        <w:rPr>
          <w:sz w:val="28"/>
          <w:szCs w:val="28"/>
        </w:rPr>
        <w:t>.</w:t>
      </w:r>
      <w:r w:rsidR="008246A0" w:rsidRPr="00AA0F34">
        <w:rPr>
          <w:sz w:val="28"/>
          <w:szCs w:val="28"/>
        </w:rPr>
        <w:t xml:space="preserve">  </w:t>
      </w:r>
    </w:p>
    <w:p w14:paraId="4993A7AD" w14:textId="675775F3" w:rsidR="00CF383B" w:rsidRPr="00AA0F34" w:rsidRDefault="00CF383B">
      <w:pPr>
        <w:rPr>
          <w:sz w:val="28"/>
          <w:szCs w:val="28"/>
        </w:rPr>
      </w:pPr>
    </w:p>
    <w:p w14:paraId="2BD9B216" w14:textId="77777777" w:rsidR="00475B8D" w:rsidRPr="00AA0F34" w:rsidRDefault="00475B8D" w:rsidP="00573DF5">
      <w:pPr>
        <w:rPr>
          <w:sz w:val="28"/>
          <w:szCs w:val="28"/>
        </w:rPr>
      </w:pPr>
    </w:p>
    <w:p w14:paraId="770FCC86" w14:textId="0F21CFBA" w:rsidR="00475B8D" w:rsidRPr="00AA0F34" w:rsidRDefault="00475B8D" w:rsidP="00475B8D">
      <w:pPr>
        <w:pStyle w:val="ListParagraph"/>
        <w:numPr>
          <w:ilvl w:val="0"/>
          <w:numId w:val="8"/>
        </w:numPr>
        <w:jc w:val="right"/>
        <w:rPr>
          <w:b/>
          <w:sz w:val="28"/>
          <w:szCs w:val="28"/>
          <w:highlight w:val="lightGray"/>
        </w:rPr>
      </w:pPr>
      <w:r w:rsidRPr="00AA0F34">
        <w:rPr>
          <w:b/>
          <w:sz w:val="28"/>
          <w:szCs w:val="28"/>
          <w:highlight w:val="lightGray"/>
        </w:rPr>
        <w:t xml:space="preserve">Establishment of KINTO Europe </w:t>
      </w:r>
    </w:p>
    <w:p w14:paraId="3938D9B4" w14:textId="77777777" w:rsidR="00475B8D" w:rsidRPr="00AA0F34" w:rsidRDefault="00475B8D" w:rsidP="00CB58C1">
      <w:pPr>
        <w:rPr>
          <w:sz w:val="28"/>
          <w:szCs w:val="28"/>
        </w:rPr>
      </w:pPr>
    </w:p>
    <w:p w14:paraId="5531C398" w14:textId="77777777" w:rsidR="00524F2B" w:rsidRPr="0041608F" w:rsidRDefault="00524F2B" w:rsidP="00CB58C1">
      <w:pPr>
        <w:rPr>
          <w:sz w:val="28"/>
          <w:szCs w:val="28"/>
        </w:rPr>
      </w:pPr>
      <w:r w:rsidRPr="0041608F">
        <w:rPr>
          <w:sz w:val="28"/>
          <w:szCs w:val="28"/>
        </w:rPr>
        <w:t>We are uniquely placed to seize the opportunities ahead.</w:t>
      </w:r>
    </w:p>
    <w:p w14:paraId="407FF512" w14:textId="36AD2DC2" w:rsidR="00633D23" w:rsidRPr="0041608F" w:rsidRDefault="005C730C" w:rsidP="00CB58C1">
      <w:pPr>
        <w:rPr>
          <w:sz w:val="28"/>
          <w:szCs w:val="28"/>
        </w:rPr>
      </w:pPr>
      <w:r w:rsidRPr="0041608F">
        <w:rPr>
          <w:sz w:val="28"/>
          <w:szCs w:val="28"/>
        </w:rPr>
        <w:t>W</w:t>
      </w:r>
      <w:r w:rsidR="00CB58C1" w:rsidRPr="0041608F">
        <w:rPr>
          <w:sz w:val="28"/>
          <w:szCs w:val="28"/>
        </w:rPr>
        <w:t>e are one of only a few mobility businesses backed by the</w:t>
      </w:r>
      <w:r w:rsidR="00A24269" w:rsidRPr="0041608F">
        <w:rPr>
          <w:sz w:val="28"/>
          <w:szCs w:val="28"/>
        </w:rPr>
        <w:t xml:space="preserve"> scale</w:t>
      </w:r>
      <w:r w:rsidR="008135F3" w:rsidRPr="0041608F">
        <w:rPr>
          <w:sz w:val="28"/>
          <w:szCs w:val="28"/>
        </w:rPr>
        <w:t xml:space="preserve">, </w:t>
      </w:r>
      <w:r w:rsidR="00A24269" w:rsidRPr="0041608F">
        <w:rPr>
          <w:sz w:val="28"/>
          <w:szCs w:val="28"/>
        </w:rPr>
        <w:t xml:space="preserve">financial stability and </w:t>
      </w:r>
      <w:r w:rsidR="008135F3" w:rsidRPr="0041608F">
        <w:rPr>
          <w:sz w:val="28"/>
          <w:szCs w:val="28"/>
        </w:rPr>
        <w:t>commitment</w:t>
      </w:r>
      <w:r w:rsidR="00CB58C1" w:rsidRPr="0041608F">
        <w:rPr>
          <w:sz w:val="28"/>
          <w:szCs w:val="28"/>
        </w:rPr>
        <w:t xml:space="preserve"> of </w:t>
      </w:r>
      <w:r w:rsidR="00E85B12" w:rsidRPr="0041608F">
        <w:rPr>
          <w:sz w:val="28"/>
          <w:szCs w:val="28"/>
        </w:rPr>
        <w:t>multiple</w:t>
      </w:r>
      <w:r w:rsidR="00CB58C1" w:rsidRPr="0041608F">
        <w:rPr>
          <w:sz w:val="28"/>
          <w:szCs w:val="28"/>
        </w:rPr>
        <w:t xml:space="preserve"> </w:t>
      </w:r>
      <w:r w:rsidR="00985118" w:rsidRPr="0041608F">
        <w:rPr>
          <w:sz w:val="28"/>
          <w:szCs w:val="28"/>
        </w:rPr>
        <w:t>st</w:t>
      </w:r>
      <w:r w:rsidR="00254D69" w:rsidRPr="0041608F">
        <w:rPr>
          <w:sz w:val="28"/>
          <w:szCs w:val="28"/>
        </w:rPr>
        <w:t>a</w:t>
      </w:r>
      <w:r w:rsidR="00985118" w:rsidRPr="0041608F">
        <w:rPr>
          <w:sz w:val="28"/>
          <w:szCs w:val="28"/>
        </w:rPr>
        <w:t>keholders</w:t>
      </w:r>
      <w:r w:rsidR="009F715D" w:rsidRPr="0041608F">
        <w:rPr>
          <w:sz w:val="28"/>
          <w:szCs w:val="28"/>
        </w:rPr>
        <w:t xml:space="preserve"> -</w:t>
      </w:r>
    </w:p>
    <w:p w14:paraId="32F0FF38" w14:textId="03B33ED0" w:rsidR="00F21172" w:rsidRPr="00AA0F34" w:rsidRDefault="009F715D" w:rsidP="00CB58C1">
      <w:pPr>
        <w:rPr>
          <w:sz w:val="28"/>
          <w:szCs w:val="28"/>
        </w:rPr>
      </w:pPr>
      <w:r w:rsidRPr="0041608F">
        <w:rPr>
          <w:sz w:val="28"/>
          <w:szCs w:val="28"/>
        </w:rPr>
        <w:t>i</w:t>
      </w:r>
      <w:r w:rsidR="00633D23" w:rsidRPr="0041608F">
        <w:rPr>
          <w:sz w:val="28"/>
          <w:szCs w:val="28"/>
        </w:rPr>
        <w:t xml:space="preserve">n our case, </w:t>
      </w:r>
      <w:r w:rsidR="00022E65" w:rsidRPr="0041608F">
        <w:rPr>
          <w:sz w:val="28"/>
          <w:szCs w:val="28"/>
        </w:rPr>
        <w:t>Toyota</w:t>
      </w:r>
      <w:r w:rsidR="00022E65" w:rsidRPr="00AA0F34">
        <w:rPr>
          <w:sz w:val="28"/>
          <w:szCs w:val="28"/>
        </w:rPr>
        <w:t xml:space="preserve"> </w:t>
      </w:r>
      <w:r w:rsidR="00F80C74" w:rsidRPr="00AA0F34">
        <w:rPr>
          <w:sz w:val="28"/>
          <w:szCs w:val="28"/>
        </w:rPr>
        <w:t>M</w:t>
      </w:r>
      <w:r w:rsidR="00022E65" w:rsidRPr="00AA0F34">
        <w:rPr>
          <w:sz w:val="28"/>
          <w:szCs w:val="28"/>
        </w:rPr>
        <w:t xml:space="preserve">otor </w:t>
      </w:r>
      <w:r w:rsidR="00F80C74" w:rsidRPr="00AA0F34">
        <w:rPr>
          <w:sz w:val="28"/>
          <w:szCs w:val="28"/>
        </w:rPr>
        <w:t>C</w:t>
      </w:r>
      <w:r w:rsidR="00022E65" w:rsidRPr="00AA0F34">
        <w:rPr>
          <w:sz w:val="28"/>
          <w:szCs w:val="28"/>
        </w:rPr>
        <w:t>orporation</w:t>
      </w:r>
      <w:r w:rsidR="00E85B12" w:rsidRPr="00AA0F34">
        <w:rPr>
          <w:sz w:val="28"/>
          <w:szCs w:val="28"/>
        </w:rPr>
        <w:t>, Toyota Financial Service</w:t>
      </w:r>
      <w:r w:rsidR="00F80C74" w:rsidRPr="00AA0F34">
        <w:rPr>
          <w:sz w:val="28"/>
          <w:szCs w:val="28"/>
        </w:rPr>
        <w:t>s</w:t>
      </w:r>
      <w:r w:rsidR="00633D23" w:rsidRPr="00AA0F34">
        <w:rPr>
          <w:sz w:val="28"/>
          <w:szCs w:val="28"/>
        </w:rPr>
        <w:t xml:space="preserve"> and</w:t>
      </w:r>
      <w:r w:rsidR="00E0204C" w:rsidRPr="00AA0F34">
        <w:rPr>
          <w:sz w:val="28"/>
          <w:szCs w:val="28"/>
        </w:rPr>
        <w:t xml:space="preserve"> </w:t>
      </w:r>
      <w:r w:rsidR="00E85B12" w:rsidRPr="00AA0F34">
        <w:rPr>
          <w:sz w:val="28"/>
          <w:szCs w:val="28"/>
        </w:rPr>
        <w:t xml:space="preserve">Toyota Insurance </w:t>
      </w:r>
      <w:r w:rsidR="002F6342" w:rsidRPr="00AA0F34">
        <w:rPr>
          <w:sz w:val="28"/>
          <w:szCs w:val="28"/>
        </w:rPr>
        <w:t>Services</w:t>
      </w:r>
      <w:r w:rsidR="00F21172" w:rsidRPr="00AA0F34">
        <w:rPr>
          <w:sz w:val="28"/>
          <w:szCs w:val="28"/>
        </w:rPr>
        <w:t>.</w:t>
      </w:r>
    </w:p>
    <w:p w14:paraId="506B73EE" w14:textId="1E3FC1C3" w:rsidR="00F21172" w:rsidRPr="0041608F" w:rsidRDefault="00F21172" w:rsidP="50DB57EF">
      <w:pPr>
        <w:rPr>
          <w:sz w:val="28"/>
          <w:szCs w:val="28"/>
        </w:rPr>
      </w:pPr>
      <w:r w:rsidRPr="0041608F">
        <w:rPr>
          <w:sz w:val="28"/>
          <w:szCs w:val="28"/>
        </w:rPr>
        <w:t xml:space="preserve">We have already established </w:t>
      </w:r>
      <w:r w:rsidR="00E0204C" w:rsidRPr="0041608F">
        <w:rPr>
          <w:sz w:val="28"/>
          <w:szCs w:val="28"/>
        </w:rPr>
        <w:t>Toyota Connected Europe</w:t>
      </w:r>
      <w:r w:rsidR="17557F25" w:rsidRPr="0041608F">
        <w:rPr>
          <w:sz w:val="28"/>
          <w:szCs w:val="28"/>
        </w:rPr>
        <w:t xml:space="preserve"> </w:t>
      </w:r>
      <w:r w:rsidR="00633D23" w:rsidRPr="0041608F">
        <w:rPr>
          <w:sz w:val="28"/>
          <w:szCs w:val="28"/>
        </w:rPr>
        <w:t xml:space="preserve">as </w:t>
      </w:r>
      <w:r w:rsidR="17557F25" w:rsidRPr="0041608F">
        <w:rPr>
          <w:sz w:val="28"/>
          <w:szCs w:val="28"/>
        </w:rPr>
        <w:t>our technological enabler.</w:t>
      </w:r>
    </w:p>
    <w:p w14:paraId="38E38B14" w14:textId="1F754702" w:rsidR="17557F25" w:rsidRPr="0041608F" w:rsidRDefault="17557F25" w:rsidP="50DB57EF">
      <w:pPr>
        <w:rPr>
          <w:sz w:val="28"/>
          <w:szCs w:val="28"/>
        </w:rPr>
      </w:pPr>
      <w:r w:rsidRPr="0041608F">
        <w:rPr>
          <w:sz w:val="28"/>
          <w:szCs w:val="28"/>
        </w:rPr>
        <w:t xml:space="preserve">Today, </w:t>
      </w:r>
      <w:r w:rsidR="009F715D" w:rsidRPr="0041608F">
        <w:rPr>
          <w:sz w:val="28"/>
          <w:szCs w:val="28"/>
        </w:rPr>
        <w:t>they</w:t>
      </w:r>
      <w:r w:rsidRPr="0041608F">
        <w:rPr>
          <w:sz w:val="28"/>
          <w:szCs w:val="28"/>
        </w:rPr>
        <w:t xml:space="preserve"> provide the technology and digital support </w:t>
      </w:r>
      <w:r w:rsidR="007676A9" w:rsidRPr="0041608F">
        <w:rPr>
          <w:sz w:val="28"/>
          <w:szCs w:val="28"/>
        </w:rPr>
        <w:t xml:space="preserve">for </w:t>
      </w:r>
      <w:r w:rsidRPr="0041608F">
        <w:rPr>
          <w:sz w:val="28"/>
          <w:szCs w:val="28"/>
        </w:rPr>
        <w:t xml:space="preserve">KINTO </w:t>
      </w:r>
      <w:r w:rsidR="007676A9" w:rsidRPr="0041608F">
        <w:rPr>
          <w:sz w:val="28"/>
          <w:szCs w:val="28"/>
        </w:rPr>
        <w:t>services</w:t>
      </w:r>
      <w:r w:rsidR="00633D23" w:rsidRPr="0041608F">
        <w:rPr>
          <w:sz w:val="28"/>
          <w:szCs w:val="28"/>
        </w:rPr>
        <w:t xml:space="preserve"> </w:t>
      </w:r>
      <w:r w:rsidRPr="0041608F">
        <w:rPr>
          <w:sz w:val="28"/>
          <w:szCs w:val="28"/>
        </w:rPr>
        <w:t xml:space="preserve">and </w:t>
      </w:r>
      <w:r w:rsidR="007676A9" w:rsidRPr="0041608F">
        <w:rPr>
          <w:sz w:val="28"/>
          <w:szCs w:val="28"/>
        </w:rPr>
        <w:t xml:space="preserve">help to </w:t>
      </w:r>
      <w:r w:rsidRPr="0041608F">
        <w:rPr>
          <w:sz w:val="28"/>
          <w:szCs w:val="28"/>
        </w:rPr>
        <w:t>shape our business propositions</w:t>
      </w:r>
      <w:r w:rsidR="00633D23" w:rsidRPr="0041608F">
        <w:rPr>
          <w:sz w:val="28"/>
          <w:szCs w:val="28"/>
        </w:rPr>
        <w:t>, ready</w:t>
      </w:r>
      <w:r w:rsidRPr="0041608F">
        <w:rPr>
          <w:sz w:val="28"/>
          <w:szCs w:val="28"/>
        </w:rPr>
        <w:t xml:space="preserve"> for us to scale up.</w:t>
      </w:r>
    </w:p>
    <w:p w14:paraId="62A41F9F" w14:textId="736BCF23" w:rsidR="17557F25" w:rsidRPr="0041608F" w:rsidRDefault="00633D23" w:rsidP="50DB57EF">
      <w:pPr>
        <w:rPr>
          <w:sz w:val="28"/>
          <w:szCs w:val="28"/>
        </w:rPr>
      </w:pPr>
      <w:r w:rsidRPr="0041608F">
        <w:rPr>
          <w:sz w:val="28"/>
          <w:szCs w:val="28"/>
        </w:rPr>
        <w:t>T</w:t>
      </w:r>
      <w:r w:rsidR="17557F25" w:rsidRPr="0041608F">
        <w:rPr>
          <w:sz w:val="28"/>
          <w:szCs w:val="28"/>
        </w:rPr>
        <w:t xml:space="preserve">hey are </w:t>
      </w:r>
      <w:r w:rsidRPr="0041608F">
        <w:rPr>
          <w:sz w:val="28"/>
          <w:szCs w:val="28"/>
        </w:rPr>
        <w:t xml:space="preserve">also </w:t>
      </w:r>
      <w:r w:rsidR="17557F25" w:rsidRPr="0041608F">
        <w:rPr>
          <w:sz w:val="28"/>
          <w:szCs w:val="28"/>
        </w:rPr>
        <w:t xml:space="preserve">working with global teams to develop a new mobility and data platform. </w:t>
      </w:r>
    </w:p>
    <w:p w14:paraId="6EFF2AFF" w14:textId="77777777" w:rsidR="00377FE3" w:rsidRPr="0041608F" w:rsidRDefault="00377FE3" w:rsidP="00CB58C1">
      <w:pPr>
        <w:rPr>
          <w:sz w:val="28"/>
          <w:szCs w:val="28"/>
        </w:rPr>
      </w:pPr>
    </w:p>
    <w:p w14:paraId="2EAD1C87" w14:textId="09F6627C" w:rsidR="002F6342" w:rsidRPr="0041608F" w:rsidRDefault="0030156C" w:rsidP="00CB58C1">
      <w:pPr>
        <w:rPr>
          <w:sz w:val="28"/>
          <w:szCs w:val="28"/>
        </w:rPr>
      </w:pPr>
      <w:r w:rsidRPr="0041608F">
        <w:rPr>
          <w:sz w:val="28"/>
          <w:szCs w:val="28"/>
        </w:rPr>
        <w:t xml:space="preserve">This </w:t>
      </w:r>
      <w:r w:rsidR="009F715D" w:rsidRPr="0041608F">
        <w:rPr>
          <w:sz w:val="28"/>
          <w:szCs w:val="28"/>
        </w:rPr>
        <w:t xml:space="preserve">progress </w:t>
      </w:r>
      <w:r w:rsidR="00633D23" w:rsidRPr="0041608F">
        <w:rPr>
          <w:sz w:val="28"/>
          <w:szCs w:val="28"/>
        </w:rPr>
        <w:t xml:space="preserve">has </w:t>
      </w:r>
      <w:r w:rsidRPr="0041608F">
        <w:rPr>
          <w:sz w:val="28"/>
          <w:szCs w:val="28"/>
        </w:rPr>
        <w:t>encourage</w:t>
      </w:r>
      <w:r w:rsidR="00633D23" w:rsidRPr="0041608F">
        <w:rPr>
          <w:sz w:val="28"/>
          <w:szCs w:val="28"/>
        </w:rPr>
        <w:t>d</w:t>
      </w:r>
      <w:r w:rsidRPr="0041608F">
        <w:rPr>
          <w:sz w:val="28"/>
          <w:szCs w:val="28"/>
        </w:rPr>
        <w:t xml:space="preserve"> us to </w:t>
      </w:r>
      <w:r w:rsidR="00985118" w:rsidRPr="0041608F">
        <w:rPr>
          <w:sz w:val="28"/>
          <w:szCs w:val="28"/>
        </w:rPr>
        <w:t xml:space="preserve">go one step </w:t>
      </w:r>
      <w:r w:rsidR="007617EA" w:rsidRPr="0041608F">
        <w:rPr>
          <w:sz w:val="28"/>
          <w:szCs w:val="28"/>
        </w:rPr>
        <w:t>further</w:t>
      </w:r>
      <w:r w:rsidR="005C730C" w:rsidRPr="0041608F">
        <w:rPr>
          <w:sz w:val="28"/>
          <w:szCs w:val="28"/>
        </w:rPr>
        <w:t>.</w:t>
      </w:r>
    </w:p>
    <w:p w14:paraId="0E9BA3A7" w14:textId="77777777" w:rsidR="009F715D" w:rsidRPr="0041608F" w:rsidRDefault="00706728" w:rsidP="00CB58C1">
      <w:pPr>
        <w:rPr>
          <w:sz w:val="28"/>
          <w:szCs w:val="28"/>
        </w:rPr>
      </w:pPr>
      <w:r w:rsidRPr="0041608F">
        <w:rPr>
          <w:sz w:val="28"/>
          <w:szCs w:val="28"/>
        </w:rPr>
        <w:t>W</w:t>
      </w:r>
      <w:r w:rsidR="00022E65" w:rsidRPr="0041608F">
        <w:rPr>
          <w:sz w:val="28"/>
          <w:szCs w:val="28"/>
        </w:rPr>
        <w:t xml:space="preserve">e have decided to move from mobility as a project </w:t>
      </w:r>
      <w:r w:rsidR="009F715D" w:rsidRPr="0041608F">
        <w:rPr>
          <w:sz w:val="28"/>
          <w:szCs w:val="28"/>
        </w:rPr>
        <w:t>…</w:t>
      </w:r>
    </w:p>
    <w:p w14:paraId="6B4E3EC6" w14:textId="4C2CF0C2" w:rsidR="00EB78A5" w:rsidRPr="0041608F" w:rsidRDefault="00022E65" w:rsidP="00CB58C1">
      <w:pPr>
        <w:rPr>
          <w:sz w:val="28"/>
          <w:szCs w:val="28"/>
        </w:rPr>
      </w:pPr>
      <w:r w:rsidRPr="0041608F">
        <w:rPr>
          <w:sz w:val="28"/>
          <w:szCs w:val="28"/>
        </w:rPr>
        <w:t xml:space="preserve">to mobility as a company. </w:t>
      </w:r>
    </w:p>
    <w:p w14:paraId="19D857E2" w14:textId="77777777" w:rsidR="00475B8D" w:rsidRPr="0041608F" w:rsidRDefault="00475B8D" w:rsidP="00CB58C1">
      <w:pPr>
        <w:rPr>
          <w:sz w:val="28"/>
          <w:szCs w:val="28"/>
        </w:rPr>
      </w:pPr>
    </w:p>
    <w:p w14:paraId="7A32D004" w14:textId="2D3CD631" w:rsidR="00EB78A5" w:rsidRPr="0041608F" w:rsidRDefault="00EB78A5" w:rsidP="00CB58C1">
      <w:pPr>
        <w:rPr>
          <w:sz w:val="28"/>
          <w:szCs w:val="28"/>
        </w:rPr>
      </w:pPr>
      <w:r w:rsidRPr="0041608F">
        <w:rPr>
          <w:sz w:val="28"/>
          <w:szCs w:val="28"/>
        </w:rPr>
        <w:t xml:space="preserve">Last year we introduced </w:t>
      </w:r>
      <w:r w:rsidR="00633D23" w:rsidRPr="0041608F">
        <w:rPr>
          <w:sz w:val="28"/>
          <w:szCs w:val="28"/>
        </w:rPr>
        <w:t xml:space="preserve">the </w:t>
      </w:r>
      <w:r w:rsidRPr="0041608F">
        <w:rPr>
          <w:sz w:val="28"/>
          <w:szCs w:val="28"/>
        </w:rPr>
        <w:t xml:space="preserve">KINTO </w:t>
      </w:r>
      <w:r w:rsidR="009F715D" w:rsidRPr="0041608F">
        <w:rPr>
          <w:sz w:val="28"/>
          <w:szCs w:val="28"/>
        </w:rPr>
        <w:t>b</w:t>
      </w:r>
      <w:r w:rsidRPr="0041608F">
        <w:rPr>
          <w:sz w:val="28"/>
          <w:szCs w:val="28"/>
        </w:rPr>
        <w:t>r</w:t>
      </w:r>
      <w:r w:rsidR="00442DFD" w:rsidRPr="0041608F">
        <w:rPr>
          <w:sz w:val="28"/>
          <w:szCs w:val="28"/>
        </w:rPr>
        <w:t>a</w:t>
      </w:r>
      <w:r w:rsidRPr="0041608F">
        <w:rPr>
          <w:sz w:val="28"/>
          <w:szCs w:val="28"/>
        </w:rPr>
        <w:t xml:space="preserve">nd and today I </w:t>
      </w:r>
      <w:r w:rsidR="00633D23" w:rsidRPr="0041608F">
        <w:rPr>
          <w:sz w:val="28"/>
          <w:szCs w:val="28"/>
        </w:rPr>
        <w:t xml:space="preserve">can </w:t>
      </w:r>
      <w:r w:rsidRPr="0041608F">
        <w:rPr>
          <w:sz w:val="28"/>
          <w:szCs w:val="28"/>
        </w:rPr>
        <w:t>announce</w:t>
      </w:r>
      <w:r w:rsidR="0053442F" w:rsidRPr="0041608F">
        <w:rPr>
          <w:sz w:val="28"/>
          <w:szCs w:val="28"/>
        </w:rPr>
        <w:t xml:space="preserve"> </w:t>
      </w:r>
      <w:r w:rsidR="005622A0" w:rsidRPr="0041608F">
        <w:rPr>
          <w:sz w:val="28"/>
          <w:szCs w:val="28"/>
        </w:rPr>
        <w:t>our</w:t>
      </w:r>
      <w:r w:rsidRPr="0041608F">
        <w:rPr>
          <w:sz w:val="28"/>
          <w:szCs w:val="28"/>
        </w:rPr>
        <w:t xml:space="preserve"> new company.</w:t>
      </w:r>
    </w:p>
    <w:p w14:paraId="7F5B324E" w14:textId="7DA3E9F9" w:rsidR="008A4434" w:rsidRPr="0041608F" w:rsidRDefault="00022E65" w:rsidP="00CB58C1">
      <w:pPr>
        <w:rPr>
          <w:sz w:val="28"/>
          <w:szCs w:val="28"/>
        </w:rPr>
      </w:pPr>
      <w:r w:rsidRPr="0041608F">
        <w:rPr>
          <w:sz w:val="28"/>
          <w:szCs w:val="28"/>
        </w:rPr>
        <w:lastRenderedPageBreak/>
        <w:t xml:space="preserve">We will </w:t>
      </w:r>
      <w:r w:rsidR="005622A0" w:rsidRPr="0041608F">
        <w:rPr>
          <w:sz w:val="28"/>
          <w:szCs w:val="28"/>
        </w:rPr>
        <w:t xml:space="preserve">establish </w:t>
      </w:r>
      <w:r w:rsidRPr="0041608F">
        <w:rPr>
          <w:sz w:val="28"/>
          <w:szCs w:val="28"/>
          <w:u w:val="single"/>
        </w:rPr>
        <w:t>KINTO Europe</w:t>
      </w:r>
      <w:r w:rsidRPr="0041608F">
        <w:rPr>
          <w:sz w:val="28"/>
          <w:szCs w:val="28"/>
        </w:rPr>
        <w:t xml:space="preserve"> with </w:t>
      </w:r>
      <w:r w:rsidR="00EB78A5" w:rsidRPr="0041608F">
        <w:rPr>
          <w:sz w:val="28"/>
          <w:szCs w:val="28"/>
        </w:rPr>
        <w:t>headquarters</w:t>
      </w:r>
      <w:r w:rsidRPr="0041608F">
        <w:rPr>
          <w:sz w:val="28"/>
          <w:szCs w:val="28"/>
        </w:rPr>
        <w:t xml:space="preserve"> in Cologne in April ’21.</w:t>
      </w:r>
      <w:r w:rsidR="00D07AF2" w:rsidRPr="0041608F">
        <w:rPr>
          <w:sz w:val="28"/>
          <w:szCs w:val="28"/>
        </w:rPr>
        <w:t xml:space="preserve"> </w:t>
      </w:r>
    </w:p>
    <w:p w14:paraId="7F7BF148" w14:textId="0C184CEE" w:rsidR="002E48CB" w:rsidRPr="00AA0F34" w:rsidRDefault="008A4434" w:rsidP="00CB58C1">
      <w:pPr>
        <w:rPr>
          <w:sz w:val="28"/>
          <w:szCs w:val="28"/>
        </w:rPr>
      </w:pPr>
      <w:r w:rsidRPr="0041608F">
        <w:rPr>
          <w:sz w:val="28"/>
          <w:szCs w:val="28"/>
        </w:rPr>
        <w:t xml:space="preserve">KINTO Europe will be a </w:t>
      </w:r>
      <w:r w:rsidR="00B70137" w:rsidRPr="0041608F">
        <w:rPr>
          <w:sz w:val="28"/>
          <w:szCs w:val="28"/>
        </w:rPr>
        <w:t>joint venture</w:t>
      </w:r>
      <w:r w:rsidRPr="0041608F">
        <w:rPr>
          <w:sz w:val="28"/>
          <w:szCs w:val="28"/>
        </w:rPr>
        <w:t xml:space="preserve"> between Toyota Financial Services and Toyota Motor Europe</w:t>
      </w:r>
      <w:r w:rsidR="002E48CB" w:rsidRPr="0041608F">
        <w:rPr>
          <w:sz w:val="28"/>
          <w:szCs w:val="28"/>
        </w:rPr>
        <w:t xml:space="preserve"> and will become our mobility company in Europe.</w:t>
      </w:r>
      <w:r w:rsidR="002E48CB" w:rsidRPr="00AA0F34">
        <w:rPr>
          <w:sz w:val="28"/>
          <w:szCs w:val="28"/>
        </w:rPr>
        <w:t xml:space="preserve"> </w:t>
      </w:r>
    </w:p>
    <w:p w14:paraId="54444936" w14:textId="77777777" w:rsidR="00F8467C" w:rsidRPr="00AA0F34" w:rsidRDefault="00F8467C" w:rsidP="00CB58C1">
      <w:pPr>
        <w:rPr>
          <w:sz w:val="28"/>
          <w:szCs w:val="28"/>
        </w:rPr>
      </w:pPr>
    </w:p>
    <w:p w14:paraId="729DFDC3" w14:textId="77777777" w:rsidR="00CE0A4E" w:rsidRPr="00AA0F34" w:rsidRDefault="00CE0A4E" w:rsidP="00CB58C1">
      <w:pPr>
        <w:rPr>
          <w:sz w:val="28"/>
          <w:szCs w:val="28"/>
        </w:rPr>
      </w:pPr>
    </w:p>
    <w:p w14:paraId="25A76993" w14:textId="29F1C5DC" w:rsidR="00822816" w:rsidRPr="00AA0F34" w:rsidRDefault="00822816" w:rsidP="00CB58C1">
      <w:pPr>
        <w:rPr>
          <w:sz w:val="28"/>
          <w:szCs w:val="28"/>
        </w:rPr>
      </w:pPr>
    </w:p>
    <w:p w14:paraId="4CA666DD" w14:textId="40D33CF3" w:rsidR="00A604E6" w:rsidRPr="00AA0F34" w:rsidRDefault="00A604E6" w:rsidP="00A604E6">
      <w:pPr>
        <w:pStyle w:val="ListParagraph"/>
        <w:numPr>
          <w:ilvl w:val="0"/>
          <w:numId w:val="8"/>
        </w:numPr>
        <w:jc w:val="right"/>
        <w:rPr>
          <w:b/>
          <w:sz w:val="28"/>
          <w:szCs w:val="28"/>
          <w:highlight w:val="lightGray"/>
        </w:rPr>
      </w:pPr>
      <w:r w:rsidRPr="00AA0F34">
        <w:rPr>
          <w:b/>
          <w:sz w:val="28"/>
          <w:szCs w:val="28"/>
          <w:highlight w:val="lightGray"/>
        </w:rPr>
        <w:t>Create our own way</w:t>
      </w:r>
    </w:p>
    <w:p w14:paraId="4B8AE697" w14:textId="152086A7" w:rsidR="0074707D" w:rsidRPr="00AA0F34" w:rsidRDefault="0074707D" w:rsidP="00CB58C1">
      <w:pPr>
        <w:rPr>
          <w:sz w:val="28"/>
          <w:szCs w:val="28"/>
        </w:rPr>
      </w:pPr>
      <w:r w:rsidRPr="00AA0F34">
        <w:rPr>
          <w:sz w:val="28"/>
          <w:szCs w:val="28"/>
        </w:rPr>
        <w:t>Ladies and Gentlemen,</w:t>
      </w:r>
    </w:p>
    <w:p w14:paraId="30CCC8CB" w14:textId="77777777" w:rsidR="0074707D" w:rsidRPr="00AA0F34" w:rsidRDefault="0074707D" w:rsidP="00CB58C1">
      <w:pPr>
        <w:rPr>
          <w:sz w:val="28"/>
          <w:szCs w:val="28"/>
        </w:rPr>
      </w:pPr>
    </w:p>
    <w:p w14:paraId="3B4044DD" w14:textId="4CB68BD8" w:rsidR="00A604E6" w:rsidRPr="0041608F" w:rsidRDefault="0074707D" w:rsidP="00CB58C1">
      <w:pPr>
        <w:rPr>
          <w:sz w:val="28"/>
          <w:szCs w:val="28"/>
        </w:rPr>
      </w:pPr>
      <w:r w:rsidRPr="0041608F">
        <w:rPr>
          <w:sz w:val="28"/>
          <w:szCs w:val="28"/>
        </w:rPr>
        <w:t>The time is right to build a stand-alone mobility business.</w:t>
      </w:r>
      <w:r w:rsidR="00FF232E" w:rsidRPr="0041608F">
        <w:rPr>
          <w:sz w:val="28"/>
          <w:szCs w:val="28"/>
        </w:rPr>
        <w:t xml:space="preserve"> </w:t>
      </w:r>
    </w:p>
    <w:p w14:paraId="2B902874" w14:textId="2DC45E30" w:rsidR="00A604E6" w:rsidRPr="0041608F" w:rsidRDefault="006E40EB" w:rsidP="00A604E6">
      <w:pPr>
        <w:rPr>
          <w:sz w:val="28"/>
          <w:szCs w:val="28"/>
        </w:rPr>
      </w:pPr>
      <w:r w:rsidRPr="0041608F">
        <w:rPr>
          <w:sz w:val="28"/>
          <w:szCs w:val="28"/>
        </w:rPr>
        <w:t>Of course,</w:t>
      </w:r>
      <w:r w:rsidR="00FF232E" w:rsidRPr="0041608F">
        <w:rPr>
          <w:sz w:val="28"/>
          <w:szCs w:val="28"/>
        </w:rPr>
        <w:t xml:space="preserve"> we are aware that i</w:t>
      </w:r>
      <w:r w:rsidR="00A604E6" w:rsidRPr="0041608F">
        <w:rPr>
          <w:sz w:val="28"/>
          <w:szCs w:val="28"/>
        </w:rPr>
        <w:t xml:space="preserve">t will take </w:t>
      </w:r>
      <w:r w:rsidR="00A86241" w:rsidRPr="0041608F">
        <w:rPr>
          <w:sz w:val="28"/>
          <w:szCs w:val="28"/>
        </w:rPr>
        <w:t xml:space="preserve">some </w:t>
      </w:r>
      <w:r w:rsidR="00A604E6" w:rsidRPr="0041608F">
        <w:rPr>
          <w:sz w:val="28"/>
          <w:szCs w:val="28"/>
        </w:rPr>
        <w:t xml:space="preserve">time </w:t>
      </w:r>
      <w:r w:rsidR="006B7927" w:rsidRPr="0041608F">
        <w:rPr>
          <w:sz w:val="28"/>
          <w:szCs w:val="28"/>
        </w:rPr>
        <w:t>to</w:t>
      </w:r>
      <w:r w:rsidR="00A604E6" w:rsidRPr="0041608F">
        <w:rPr>
          <w:sz w:val="28"/>
          <w:szCs w:val="28"/>
        </w:rPr>
        <w:t xml:space="preserve"> reach maturity</w:t>
      </w:r>
      <w:r w:rsidR="0091172C" w:rsidRPr="0041608F">
        <w:rPr>
          <w:sz w:val="28"/>
          <w:szCs w:val="28"/>
        </w:rPr>
        <w:t>.</w:t>
      </w:r>
    </w:p>
    <w:p w14:paraId="546CBD03" w14:textId="77777777" w:rsidR="00A604E6" w:rsidRPr="0041608F" w:rsidRDefault="00A604E6" w:rsidP="00A604E6">
      <w:pPr>
        <w:rPr>
          <w:sz w:val="28"/>
          <w:szCs w:val="28"/>
        </w:rPr>
      </w:pPr>
    </w:p>
    <w:p w14:paraId="14D1B8AC" w14:textId="54C99856" w:rsidR="00A604E6" w:rsidRPr="0041608F" w:rsidRDefault="00633D23" w:rsidP="00A604E6">
      <w:pPr>
        <w:rPr>
          <w:sz w:val="28"/>
          <w:szCs w:val="28"/>
        </w:rPr>
      </w:pPr>
      <w:r w:rsidRPr="0041608F">
        <w:rPr>
          <w:sz w:val="28"/>
          <w:szCs w:val="28"/>
        </w:rPr>
        <w:t>During</w:t>
      </w:r>
      <w:r w:rsidR="00A604E6" w:rsidRPr="0041608F">
        <w:rPr>
          <w:sz w:val="28"/>
          <w:szCs w:val="28"/>
        </w:rPr>
        <w:t xml:space="preserve"> this </w:t>
      </w:r>
      <w:r w:rsidR="006E40EB" w:rsidRPr="0041608F">
        <w:rPr>
          <w:sz w:val="28"/>
          <w:szCs w:val="28"/>
        </w:rPr>
        <w:t>time,</w:t>
      </w:r>
      <w:r w:rsidR="00A604E6" w:rsidRPr="0041608F">
        <w:rPr>
          <w:sz w:val="28"/>
          <w:szCs w:val="28"/>
        </w:rPr>
        <w:t xml:space="preserve"> </w:t>
      </w:r>
      <w:r w:rsidRPr="0041608F">
        <w:rPr>
          <w:sz w:val="28"/>
          <w:szCs w:val="28"/>
        </w:rPr>
        <w:t>we will</w:t>
      </w:r>
      <w:r w:rsidR="00A604E6" w:rsidRPr="0041608F">
        <w:rPr>
          <w:sz w:val="28"/>
          <w:szCs w:val="28"/>
        </w:rPr>
        <w:t xml:space="preserve"> create a sustainable business model to be ready when </w:t>
      </w:r>
      <w:r w:rsidRPr="0041608F">
        <w:rPr>
          <w:sz w:val="28"/>
          <w:szCs w:val="28"/>
        </w:rPr>
        <w:t xml:space="preserve">the </w:t>
      </w:r>
      <w:r w:rsidR="00A604E6" w:rsidRPr="0041608F">
        <w:rPr>
          <w:sz w:val="28"/>
          <w:szCs w:val="28"/>
        </w:rPr>
        <w:t>mobility market take</w:t>
      </w:r>
      <w:r w:rsidRPr="0041608F">
        <w:rPr>
          <w:sz w:val="28"/>
          <w:szCs w:val="28"/>
        </w:rPr>
        <w:t>s</w:t>
      </w:r>
      <w:r w:rsidR="00A604E6" w:rsidRPr="0041608F">
        <w:rPr>
          <w:sz w:val="28"/>
          <w:szCs w:val="28"/>
        </w:rPr>
        <w:t xml:space="preserve"> off.</w:t>
      </w:r>
      <w:r w:rsidR="0067633F" w:rsidRPr="0041608F">
        <w:rPr>
          <w:sz w:val="28"/>
          <w:szCs w:val="28"/>
        </w:rPr>
        <w:t xml:space="preserve"> </w:t>
      </w:r>
    </w:p>
    <w:p w14:paraId="0E9104A6" w14:textId="059A0689" w:rsidR="00A604E6" w:rsidRPr="0041608F" w:rsidRDefault="00A604E6" w:rsidP="00A604E6">
      <w:pPr>
        <w:rPr>
          <w:sz w:val="28"/>
          <w:szCs w:val="28"/>
        </w:rPr>
      </w:pPr>
    </w:p>
    <w:p w14:paraId="6F07CDDC" w14:textId="3AE901DD" w:rsidR="0053442F" w:rsidRPr="00AA0F34" w:rsidRDefault="00904C73" w:rsidP="00A604E6">
      <w:pPr>
        <w:rPr>
          <w:sz w:val="28"/>
          <w:szCs w:val="28"/>
        </w:rPr>
      </w:pPr>
      <w:r w:rsidRPr="0041608F">
        <w:rPr>
          <w:sz w:val="28"/>
          <w:szCs w:val="28"/>
        </w:rPr>
        <w:t>W</w:t>
      </w:r>
      <w:r w:rsidR="0067633F" w:rsidRPr="0041608F">
        <w:rPr>
          <w:sz w:val="28"/>
          <w:szCs w:val="28"/>
        </w:rPr>
        <w:t>e cannot simply follow a predefined approach used by our competitors or any</w:t>
      </w:r>
      <w:r w:rsidR="0067633F" w:rsidRPr="00AA0F34">
        <w:rPr>
          <w:sz w:val="28"/>
          <w:szCs w:val="28"/>
        </w:rPr>
        <w:t xml:space="preserve"> </w:t>
      </w:r>
      <w:r w:rsidR="002E48CB" w:rsidRPr="00AA0F34">
        <w:rPr>
          <w:sz w:val="28"/>
          <w:szCs w:val="28"/>
        </w:rPr>
        <w:t>other</w:t>
      </w:r>
      <w:r w:rsidR="0067633F" w:rsidRPr="00AA0F34">
        <w:rPr>
          <w:sz w:val="28"/>
          <w:szCs w:val="28"/>
        </w:rPr>
        <w:t xml:space="preserve"> mobility player in the markets. </w:t>
      </w:r>
    </w:p>
    <w:p w14:paraId="729FB0B7" w14:textId="7DCD4BEB" w:rsidR="0067633F" w:rsidRPr="00AA0F34" w:rsidRDefault="00904C73" w:rsidP="00A604E6">
      <w:pPr>
        <w:rPr>
          <w:sz w:val="28"/>
          <w:szCs w:val="28"/>
        </w:rPr>
      </w:pPr>
      <w:r w:rsidRPr="00AA0F34">
        <w:rPr>
          <w:sz w:val="28"/>
          <w:szCs w:val="28"/>
        </w:rPr>
        <w:t>Instead, w</w:t>
      </w:r>
      <w:r w:rsidR="0067633F" w:rsidRPr="00AA0F34">
        <w:rPr>
          <w:sz w:val="28"/>
          <w:szCs w:val="28"/>
        </w:rPr>
        <w:t xml:space="preserve">e </w:t>
      </w:r>
      <w:r w:rsidR="002E48CB" w:rsidRPr="00AA0F34">
        <w:rPr>
          <w:sz w:val="28"/>
          <w:szCs w:val="28"/>
        </w:rPr>
        <w:t>will</w:t>
      </w:r>
      <w:r w:rsidR="0067633F" w:rsidRPr="00AA0F34">
        <w:rPr>
          <w:sz w:val="28"/>
          <w:szCs w:val="28"/>
        </w:rPr>
        <w:t xml:space="preserve"> find our own way</w:t>
      </w:r>
      <w:r w:rsidRPr="00AA0F34">
        <w:rPr>
          <w:sz w:val="28"/>
          <w:szCs w:val="28"/>
        </w:rPr>
        <w:t xml:space="preserve"> … one</w:t>
      </w:r>
      <w:r w:rsidR="0067633F" w:rsidRPr="00AA0F34">
        <w:rPr>
          <w:sz w:val="28"/>
          <w:szCs w:val="28"/>
        </w:rPr>
        <w:t xml:space="preserve"> that utilises our unique advantages</w:t>
      </w:r>
      <w:r w:rsidR="0094752C" w:rsidRPr="00AA0F34">
        <w:rPr>
          <w:sz w:val="28"/>
          <w:szCs w:val="28"/>
        </w:rPr>
        <w:t xml:space="preserve"> and differentiate</w:t>
      </w:r>
      <w:r w:rsidRPr="00AA0F34">
        <w:rPr>
          <w:sz w:val="28"/>
          <w:szCs w:val="28"/>
        </w:rPr>
        <w:t>s</w:t>
      </w:r>
      <w:r w:rsidR="0094752C" w:rsidRPr="00AA0F34">
        <w:rPr>
          <w:sz w:val="28"/>
          <w:szCs w:val="28"/>
        </w:rPr>
        <w:t xml:space="preserve"> us in the mobility space.</w:t>
      </w:r>
    </w:p>
    <w:p w14:paraId="332D71D7" w14:textId="77777777" w:rsidR="0094752C" w:rsidRPr="00AA0F34" w:rsidRDefault="0094752C" w:rsidP="00A604E6">
      <w:pPr>
        <w:rPr>
          <w:sz w:val="28"/>
          <w:szCs w:val="28"/>
        </w:rPr>
      </w:pPr>
    </w:p>
    <w:p w14:paraId="28FA75AC" w14:textId="76197B51" w:rsidR="0067633F" w:rsidRPr="00AA0F34" w:rsidRDefault="0094752C" w:rsidP="00A604E6">
      <w:pPr>
        <w:rPr>
          <w:sz w:val="28"/>
          <w:szCs w:val="28"/>
        </w:rPr>
      </w:pPr>
      <w:r w:rsidRPr="00AA0F34">
        <w:rPr>
          <w:sz w:val="28"/>
          <w:szCs w:val="28"/>
        </w:rPr>
        <w:t>This starts internally with effective partnerships.</w:t>
      </w:r>
    </w:p>
    <w:p w14:paraId="5137537E" w14:textId="77777777" w:rsidR="00F8467C" w:rsidRPr="00AA0F34" w:rsidRDefault="00F8467C" w:rsidP="00CB58C1">
      <w:pPr>
        <w:rPr>
          <w:sz w:val="28"/>
          <w:szCs w:val="28"/>
        </w:rPr>
      </w:pPr>
    </w:p>
    <w:p w14:paraId="1E4D8C24" w14:textId="3BCAA213" w:rsidR="00A604E6" w:rsidRPr="00AA0F34" w:rsidRDefault="00A604E6" w:rsidP="00A604E6">
      <w:pPr>
        <w:pStyle w:val="ListParagraph"/>
        <w:numPr>
          <w:ilvl w:val="0"/>
          <w:numId w:val="8"/>
        </w:numPr>
        <w:jc w:val="right"/>
        <w:rPr>
          <w:b/>
          <w:sz w:val="28"/>
          <w:szCs w:val="28"/>
          <w:highlight w:val="lightGray"/>
        </w:rPr>
      </w:pPr>
      <w:r w:rsidRPr="00AA0F34">
        <w:rPr>
          <w:b/>
          <w:sz w:val="28"/>
          <w:szCs w:val="28"/>
          <w:highlight w:val="lightGray"/>
        </w:rPr>
        <w:t>Partnerships role of retailer (even though digital business)</w:t>
      </w:r>
    </w:p>
    <w:p w14:paraId="591D9B31" w14:textId="77777777" w:rsidR="00A604E6" w:rsidRPr="00AA0F34" w:rsidRDefault="00A604E6" w:rsidP="00CB58C1">
      <w:pPr>
        <w:rPr>
          <w:sz w:val="28"/>
          <w:szCs w:val="28"/>
        </w:rPr>
      </w:pPr>
    </w:p>
    <w:p w14:paraId="3BC81BDF" w14:textId="19715D1F" w:rsidR="002F6342" w:rsidRPr="00AA0F34" w:rsidRDefault="000F271B" w:rsidP="00CB58C1">
      <w:pPr>
        <w:rPr>
          <w:sz w:val="28"/>
          <w:szCs w:val="28"/>
        </w:rPr>
      </w:pPr>
      <w:r w:rsidRPr="00AA0F34">
        <w:rPr>
          <w:sz w:val="28"/>
          <w:szCs w:val="28"/>
        </w:rPr>
        <w:t>Our</w:t>
      </w:r>
      <w:r w:rsidR="0053442F" w:rsidRPr="00AA0F34">
        <w:rPr>
          <w:sz w:val="28"/>
          <w:szCs w:val="28"/>
        </w:rPr>
        <w:t xml:space="preserve"> </w:t>
      </w:r>
      <w:r w:rsidR="00FE7786" w:rsidRPr="00AA0F34">
        <w:rPr>
          <w:sz w:val="28"/>
          <w:szCs w:val="28"/>
        </w:rPr>
        <w:t>long-standing relationships with our retailer</w:t>
      </w:r>
      <w:r w:rsidR="00CB58C1" w:rsidRPr="00AA0F34">
        <w:rPr>
          <w:sz w:val="28"/>
          <w:szCs w:val="28"/>
        </w:rPr>
        <w:t xml:space="preserve"> network are </w:t>
      </w:r>
      <w:r w:rsidR="002B6109" w:rsidRPr="00AA0F34">
        <w:rPr>
          <w:sz w:val="28"/>
          <w:szCs w:val="28"/>
        </w:rPr>
        <w:t>unique</w:t>
      </w:r>
      <w:r w:rsidR="00FE7786" w:rsidRPr="00AA0F34">
        <w:rPr>
          <w:sz w:val="28"/>
          <w:szCs w:val="28"/>
        </w:rPr>
        <w:t xml:space="preserve"> </w:t>
      </w:r>
      <w:r w:rsidR="00CB58C1" w:rsidRPr="00AA0F34">
        <w:rPr>
          <w:sz w:val="28"/>
          <w:szCs w:val="28"/>
        </w:rPr>
        <w:t>strengths</w:t>
      </w:r>
      <w:r w:rsidR="002B6109" w:rsidRPr="00AA0F34">
        <w:rPr>
          <w:sz w:val="28"/>
          <w:szCs w:val="28"/>
        </w:rPr>
        <w:t xml:space="preserve">, </w:t>
      </w:r>
      <w:r w:rsidR="003D5BA3" w:rsidRPr="00AA0F34">
        <w:rPr>
          <w:sz w:val="28"/>
          <w:szCs w:val="28"/>
        </w:rPr>
        <w:t xml:space="preserve">and </w:t>
      </w:r>
      <w:r w:rsidR="002B6109" w:rsidRPr="00AA0F34">
        <w:rPr>
          <w:sz w:val="28"/>
          <w:szCs w:val="28"/>
        </w:rPr>
        <w:t>their</w:t>
      </w:r>
      <w:r w:rsidR="003D5BA3" w:rsidRPr="00AA0F34">
        <w:rPr>
          <w:sz w:val="28"/>
          <w:szCs w:val="28"/>
        </w:rPr>
        <w:t xml:space="preserve"> importance </w:t>
      </w:r>
      <w:r w:rsidR="002B6109" w:rsidRPr="00AA0F34">
        <w:rPr>
          <w:sz w:val="28"/>
          <w:szCs w:val="28"/>
        </w:rPr>
        <w:t>should not be</w:t>
      </w:r>
      <w:r w:rsidR="003D5BA3" w:rsidRPr="00AA0F34">
        <w:rPr>
          <w:sz w:val="28"/>
          <w:szCs w:val="28"/>
        </w:rPr>
        <w:t xml:space="preserve"> underestimated, particularly at a time like this</w:t>
      </w:r>
      <w:r w:rsidR="00FE7786" w:rsidRPr="00AA0F34">
        <w:rPr>
          <w:sz w:val="28"/>
          <w:szCs w:val="28"/>
        </w:rPr>
        <w:t xml:space="preserve">. </w:t>
      </w:r>
    </w:p>
    <w:p w14:paraId="3652248D" w14:textId="77777777" w:rsidR="00F8467C" w:rsidRPr="00AA0F34" w:rsidRDefault="00F8467C" w:rsidP="00C00BF1">
      <w:pPr>
        <w:jc w:val="right"/>
        <w:rPr>
          <w:b/>
          <w:sz w:val="28"/>
          <w:szCs w:val="28"/>
        </w:rPr>
      </w:pPr>
    </w:p>
    <w:p w14:paraId="4E811384" w14:textId="47E68077" w:rsidR="00822816" w:rsidRPr="00AA0F34" w:rsidRDefault="00822816" w:rsidP="00822816">
      <w:pPr>
        <w:rPr>
          <w:sz w:val="28"/>
          <w:szCs w:val="28"/>
        </w:rPr>
      </w:pPr>
      <w:r w:rsidRPr="00AA0F34">
        <w:rPr>
          <w:b/>
          <w:bCs/>
          <w:sz w:val="28"/>
          <w:szCs w:val="28"/>
          <w:u w:val="single"/>
        </w:rPr>
        <w:t>Today</w:t>
      </w:r>
      <w:r w:rsidRPr="00AA0F34">
        <w:rPr>
          <w:sz w:val="28"/>
          <w:szCs w:val="28"/>
        </w:rPr>
        <w:t xml:space="preserve"> our retailers are doing a professional job selling and maintaining cars for our customers, delivering </w:t>
      </w:r>
      <w:r w:rsidR="00904C73" w:rsidRPr="00AA0F34">
        <w:rPr>
          <w:sz w:val="28"/>
          <w:szCs w:val="28"/>
        </w:rPr>
        <w:t xml:space="preserve">an </w:t>
      </w:r>
      <w:r w:rsidRPr="00AA0F34">
        <w:rPr>
          <w:sz w:val="28"/>
          <w:szCs w:val="28"/>
        </w:rPr>
        <w:t>ownership proposition for the Toyota and Lexus brands.</w:t>
      </w:r>
    </w:p>
    <w:p w14:paraId="6A2E3253" w14:textId="77777777" w:rsidR="002E48CB" w:rsidRPr="00AA0F34" w:rsidRDefault="002E48CB" w:rsidP="002E48CB">
      <w:pPr>
        <w:rPr>
          <w:sz w:val="28"/>
          <w:szCs w:val="28"/>
        </w:rPr>
      </w:pPr>
    </w:p>
    <w:p w14:paraId="566686E1" w14:textId="4CE83E8B" w:rsidR="002E48CB" w:rsidRPr="00AA0F34" w:rsidRDefault="002E48CB" w:rsidP="002E48CB">
      <w:pPr>
        <w:rPr>
          <w:sz w:val="28"/>
          <w:szCs w:val="28"/>
        </w:rPr>
      </w:pPr>
      <w:r w:rsidRPr="00AA0F34">
        <w:rPr>
          <w:b/>
          <w:bCs/>
          <w:sz w:val="28"/>
          <w:szCs w:val="28"/>
          <w:u w:val="single"/>
        </w:rPr>
        <w:lastRenderedPageBreak/>
        <w:t>Tomorrow</w:t>
      </w:r>
      <w:r w:rsidRPr="00AA0F34">
        <w:rPr>
          <w:sz w:val="28"/>
          <w:szCs w:val="28"/>
        </w:rPr>
        <w:t xml:space="preserve"> KINTO will enable them to offer usership models on a minute, day, month, year or lifetime basis – in a flexible and seamless way.</w:t>
      </w:r>
    </w:p>
    <w:p w14:paraId="48D6930F" w14:textId="75FF3F8A" w:rsidR="00822816" w:rsidRPr="00AA0F34" w:rsidRDefault="00822816" w:rsidP="00822816">
      <w:pPr>
        <w:rPr>
          <w:sz w:val="28"/>
          <w:szCs w:val="28"/>
        </w:rPr>
      </w:pPr>
    </w:p>
    <w:p w14:paraId="1A1BDA20" w14:textId="70DB2613" w:rsidR="002E48CB" w:rsidRPr="0041608F" w:rsidRDefault="002E48CB" w:rsidP="00822816">
      <w:pPr>
        <w:rPr>
          <w:sz w:val="28"/>
          <w:szCs w:val="28"/>
        </w:rPr>
      </w:pPr>
      <w:r w:rsidRPr="00AA0F34">
        <w:rPr>
          <w:sz w:val="28"/>
          <w:szCs w:val="28"/>
        </w:rPr>
        <w:t>We believe that our retailers will play</w:t>
      </w:r>
      <w:r w:rsidR="00627770" w:rsidRPr="00AA0F34">
        <w:rPr>
          <w:sz w:val="28"/>
          <w:szCs w:val="28"/>
        </w:rPr>
        <w:t xml:space="preserve"> a critical role </w:t>
      </w:r>
      <w:r w:rsidRPr="00AA0F34">
        <w:rPr>
          <w:sz w:val="28"/>
          <w:szCs w:val="28"/>
        </w:rPr>
        <w:t>in th</w:t>
      </w:r>
      <w:r w:rsidR="00904C73" w:rsidRPr="00AA0F34">
        <w:rPr>
          <w:sz w:val="28"/>
          <w:szCs w:val="28"/>
        </w:rPr>
        <w:t>is</w:t>
      </w:r>
      <w:r w:rsidRPr="00AA0F34">
        <w:rPr>
          <w:sz w:val="28"/>
          <w:szCs w:val="28"/>
        </w:rPr>
        <w:t xml:space="preserve"> new world of </w:t>
      </w:r>
      <w:r w:rsidRPr="0041608F">
        <w:rPr>
          <w:sz w:val="28"/>
          <w:szCs w:val="28"/>
        </w:rPr>
        <w:t>mobility.</w:t>
      </w:r>
      <w:r w:rsidR="00627770" w:rsidRPr="0041608F">
        <w:rPr>
          <w:sz w:val="28"/>
          <w:szCs w:val="28"/>
        </w:rPr>
        <w:t xml:space="preserve"> </w:t>
      </w:r>
    </w:p>
    <w:p w14:paraId="5C357A2E" w14:textId="1FCF8859" w:rsidR="00627770" w:rsidRPr="00AA0F34" w:rsidRDefault="00627770" w:rsidP="00822816">
      <w:pPr>
        <w:rPr>
          <w:sz w:val="28"/>
          <w:szCs w:val="28"/>
        </w:rPr>
      </w:pPr>
      <w:r w:rsidRPr="0041608F">
        <w:rPr>
          <w:sz w:val="28"/>
          <w:szCs w:val="28"/>
        </w:rPr>
        <w:t xml:space="preserve">Our </w:t>
      </w:r>
      <w:r w:rsidR="009D2477" w:rsidRPr="0041608F">
        <w:rPr>
          <w:sz w:val="28"/>
          <w:szCs w:val="28"/>
        </w:rPr>
        <w:t>ambition</w:t>
      </w:r>
      <w:r w:rsidRPr="0041608F">
        <w:rPr>
          <w:sz w:val="28"/>
          <w:szCs w:val="28"/>
        </w:rPr>
        <w:t xml:space="preserve"> is to</w:t>
      </w:r>
      <w:r w:rsidR="002E48CB" w:rsidRPr="0041608F">
        <w:rPr>
          <w:sz w:val="28"/>
          <w:szCs w:val="28"/>
        </w:rPr>
        <w:t xml:space="preserve"> extend our partnership with retailers and</w:t>
      </w:r>
      <w:r w:rsidRPr="0041608F">
        <w:rPr>
          <w:sz w:val="28"/>
          <w:szCs w:val="28"/>
        </w:rPr>
        <w:t xml:space="preserve"> transform </w:t>
      </w:r>
      <w:r w:rsidR="002E48CB" w:rsidRPr="0041608F">
        <w:rPr>
          <w:sz w:val="28"/>
          <w:szCs w:val="28"/>
        </w:rPr>
        <w:t xml:space="preserve">them </w:t>
      </w:r>
      <w:r w:rsidR="00904C73" w:rsidRPr="0041608F">
        <w:rPr>
          <w:sz w:val="28"/>
          <w:szCs w:val="28"/>
        </w:rPr>
        <w:t>in</w:t>
      </w:r>
      <w:r w:rsidR="002E48CB" w:rsidRPr="0041608F">
        <w:rPr>
          <w:sz w:val="28"/>
          <w:szCs w:val="28"/>
        </w:rPr>
        <w:t>to Mobility Service Providers</w:t>
      </w:r>
      <w:r w:rsidRPr="0041608F">
        <w:rPr>
          <w:sz w:val="28"/>
          <w:szCs w:val="28"/>
        </w:rPr>
        <w:t>.</w:t>
      </w:r>
    </w:p>
    <w:p w14:paraId="4A6216EC" w14:textId="77777777" w:rsidR="00627770" w:rsidRPr="00AA0F34" w:rsidRDefault="00627770" w:rsidP="00822816">
      <w:pPr>
        <w:rPr>
          <w:sz w:val="28"/>
          <w:szCs w:val="28"/>
        </w:rPr>
      </w:pPr>
    </w:p>
    <w:p w14:paraId="18C44050" w14:textId="77777777" w:rsidR="00955C3C" w:rsidRPr="00AA0F34" w:rsidRDefault="00955C3C" w:rsidP="00822816">
      <w:pPr>
        <w:rPr>
          <w:sz w:val="28"/>
          <w:szCs w:val="28"/>
        </w:rPr>
      </w:pPr>
    </w:p>
    <w:p w14:paraId="3E61E52A" w14:textId="200252AF" w:rsidR="00822816" w:rsidRPr="00AA0F34" w:rsidRDefault="00822816" w:rsidP="00CB58C1">
      <w:pPr>
        <w:rPr>
          <w:sz w:val="28"/>
          <w:szCs w:val="28"/>
        </w:rPr>
      </w:pPr>
      <w:r w:rsidRPr="00AA0F34">
        <w:rPr>
          <w:sz w:val="28"/>
          <w:szCs w:val="28"/>
        </w:rPr>
        <w:t xml:space="preserve">The new focus will be </w:t>
      </w:r>
      <w:r w:rsidR="00904C73" w:rsidRPr="00AA0F34">
        <w:rPr>
          <w:sz w:val="28"/>
          <w:szCs w:val="28"/>
        </w:rPr>
        <w:t xml:space="preserve">on </w:t>
      </w:r>
      <w:r w:rsidRPr="00AA0F34">
        <w:rPr>
          <w:sz w:val="28"/>
          <w:szCs w:val="28"/>
        </w:rPr>
        <w:t>effective asset utilisation and improving Vehicle Lifetime Value</w:t>
      </w:r>
      <w:r w:rsidR="007E49D2" w:rsidRPr="00AA0F34">
        <w:rPr>
          <w:sz w:val="28"/>
          <w:szCs w:val="28"/>
        </w:rPr>
        <w:t xml:space="preserve"> over several ownership and utilization cycles</w:t>
      </w:r>
      <w:r w:rsidRPr="00AA0F34">
        <w:rPr>
          <w:sz w:val="28"/>
          <w:szCs w:val="28"/>
        </w:rPr>
        <w:t xml:space="preserve">. </w:t>
      </w:r>
      <w:r w:rsidR="007E49D2" w:rsidRPr="00AA0F34">
        <w:rPr>
          <w:sz w:val="28"/>
          <w:szCs w:val="28"/>
        </w:rPr>
        <w:t xml:space="preserve"> To achieve this, our retailers will offer </w:t>
      </w:r>
      <w:r w:rsidR="00124F64" w:rsidRPr="00AA0F34">
        <w:rPr>
          <w:sz w:val="28"/>
          <w:szCs w:val="28"/>
        </w:rPr>
        <w:t>KINTO Share</w:t>
      </w:r>
      <w:r w:rsidR="007E49D2" w:rsidRPr="00AA0F34">
        <w:rPr>
          <w:sz w:val="28"/>
          <w:szCs w:val="28"/>
        </w:rPr>
        <w:t>,</w:t>
      </w:r>
      <w:r w:rsidR="00124F64" w:rsidRPr="00AA0F34">
        <w:rPr>
          <w:sz w:val="28"/>
          <w:szCs w:val="28"/>
        </w:rPr>
        <w:t xml:space="preserve"> KINTO Flex</w:t>
      </w:r>
      <w:r w:rsidR="00276C87" w:rsidRPr="00AA0F34">
        <w:rPr>
          <w:sz w:val="28"/>
          <w:szCs w:val="28"/>
        </w:rPr>
        <w:t xml:space="preserve"> </w:t>
      </w:r>
      <w:r w:rsidR="007E49D2" w:rsidRPr="00AA0F34">
        <w:rPr>
          <w:sz w:val="28"/>
          <w:szCs w:val="28"/>
        </w:rPr>
        <w:t>and KINTO One services in their own outlet or any other location suiting customer needs.</w:t>
      </w:r>
    </w:p>
    <w:p w14:paraId="4FD0B412" w14:textId="4EE65D5A" w:rsidR="00E85B12" w:rsidRPr="00AA0F34" w:rsidRDefault="00E85B12" w:rsidP="00E85B12">
      <w:pPr>
        <w:rPr>
          <w:sz w:val="28"/>
          <w:szCs w:val="28"/>
        </w:rPr>
      </w:pPr>
    </w:p>
    <w:p w14:paraId="5A89CBE2" w14:textId="584B48E1" w:rsidR="00A604E6" w:rsidRPr="00AA0F34" w:rsidRDefault="00A604E6" w:rsidP="00276C87">
      <w:pPr>
        <w:pStyle w:val="ListParagraph"/>
        <w:numPr>
          <w:ilvl w:val="0"/>
          <w:numId w:val="8"/>
        </w:numPr>
        <w:ind w:right="140"/>
        <w:jc w:val="right"/>
        <w:rPr>
          <w:b/>
          <w:sz w:val="28"/>
          <w:szCs w:val="28"/>
          <w:highlight w:val="lightGray"/>
        </w:rPr>
      </w:pPr>
      <w:r w:rsidRPr="00AA0F34">
        <w:rPr>
          <w:b/>
          <w:sz w:val="28"/>
          <w:szCs w:val="28"/>
          <w:highlight w:val="lightGray"/>
        </w:rPr>
        <w:t>Update on the services</w:t>
      </w:r>
    </w:p>
    <w:p w14:paraId="130EC431" w14:textId="77777777" w:rsidR="00E85B12" w:rsidRPr="00AA0F34" w:rsidRDefault="00E85B12" w:rsidP="00276C87">
      <w:pPr>
        <w:jc w:val="right"/>
        <w:rPr>
          <w:b/>
          <w:sz w:val="28"/>
          <w:szCs w:val="28"/>
        </w:rPr>
      </w:pPr>
    </w:p>
    <w:p w14:paraId="69BC162E" w14:textId="0BE50F00" w:rsidR="00155A3C" w:rsidRPr="0041608F" w:rsidRDefault="00904C73" w:rsidP="00F82E9A">
      <w:pPr>
        <w:rPr>
          <w:sz w:val="28"/>
          <w:szCs w:val="28"/>
        </w:rPr>
      </w:pPr>
      <w:r w:rsidRPr="0041608F">
        <w:rPr>
          <w:sz w:val="28"/>
          <w:szCs w:val="28"/>
        </w:rPr>
        <w:t>D</w:t>
      </w:r>
      <w:r w:rsidR="00F82E9A" w:rsidRPr="0041608F">
        <w:rPr>
          <w:sz w:val="28"/>
          <w:szCs w:val="28"/>
        </w:rPr>
        <w:t xml:space="preserve">ue to the robust foundations </w:t>
      </w:r>
      <w:r w:rsidRPr="0041608F">
        <w:rPr>
          <w:sz w:val="28"/>
          <w:szCs w:val="28"/>
        </w:rPr>
        <w:t xml:space="preserve">I mentioned, </w:t>
      </w:r>
      <w:r w:rsidR="00F82E9A" w:rsidRPr="0041608F">
        <w:rPr>
          <w:sz w:val="28"/>
          <w:szCs w:val="28"/>
        </w:rPr>
        <w:t xml:space="preserve">we have been able to </w:t>
      </w:r>
      <w:r w:rsidR="00572D0B" w:rsidRPr="0041608F">
        <w:rPr>
          <w:sz w:val="28"/>
          <w:szCs w:val="28"/>
        </w:rPr>
        <w:t>benefit from sustained and reliable levels of investment</w:t>
      </w:r>
      <w:r w:rsidRPr="0041608F">
        <w:rPr>
          <w:sz w:val="28"/>
          <w:szCs w:val="28"/>
        </w:rPr>
        <w:t xml:space="preserve">. This has allowed us </w:t>
      </w:r>
      <w:r w:rsidR="003F6F8A" w:rsidRPr="0041608F">
        <w:rPr>
          <w:sz w:val="28"/>
          <w:szCs w:val="28"/>
        </w:rPr>
        <w:t xml:space="preserve">to </w:t>
      </w:r>
      <w:r w:rsidR="005B2520" w:rsidRPr="0041608F">
        <w:rPr>
          <w:sz w:val="28"/>
          <w:szCs w:val="28"/>
        </w:rPr>
        <w:t xml:space="preserve">continue </w:t>
      </w:r>
      <w:r w:rsidR="00F82E9A" w:rsidRPr="0041608F">
        <w:rPr>
          <w:sz w:val="28"/>
          <w:szCs w:val="28"/>
        </w:rPr>
        <w:t>building our operations at speed</w:t>
      </w:r>
      <w:r w:rsidR="005B2520" w:rsidRPr="0041608F">
        <w:rPr>
          <w:sz w:val="28"/>
          <w:szCs w:val="28"/>
        </w:rPr>
        <w:t>.</w:t>
      </w:r>
    </w:p>
    <w:p w14:paraId="205EAF77" w14:textId="6B7E1D21" w:rsidR="0085594C" w:rsidRPr="0041608F" w:rsidRDefault="0085594C" w:rsidP="0085594C">
      <w:pPr>
        <w:rPr>
          <w:sz w:val="28"/>
          <w:szCs w:val="28"/>
        </w:rPr>
      </w:pPr>
    </w:p>
    <w:p w14:paraId="3A91CAFC" w14:textId="77BDCB05" w:rsidR="0085594C" w:rsidRPr="0041608F" w:rsidRDefault="004E73EF" w:rsidP="0085594C">
      <w:pPr>
        <w:rPr>
          <w:sz w:val="28"/>
          <w:szCs w:val="28"/>
        </w:rPr>
      </w:pPr>
      <w:r w:rsidRPr="0041608F">
        <w:rPr>
          <w:sz w:val="28"/>
          <w:szCs w:val="28"/>
        </w:rPr>
        <w:t>We have started with</w:t>
      </w:r>
      <w:r w:rsidR="0085594C" w:rsidRPr="0041608F">
        <w:rPr>
          <w:sz w:val="28"/>
          <w:szCs w:val="28"/>
        </w:rPr>
        <w:t xml:space="preserve"> </w:t>
      </w:r>
      <w:r w:rsidR="00C2572A" w:rsidRPr="0041608F">
        <w:rPr>
          <w:sz w:val="28"/>
          <w:szCs w:val="28"/>
        </w:rPr>
        <w:t xml:space="preserve">several </w:t>
      </w:r>
      <w:r w:rsidR="00904C73" w:rsidRPr="0041608F">
        <w:rPr>
          <w:sz w:val="28"/>
          <w:szCs w:val="28"/>
        </w:rPr>
        <w:t xml:space="preserve">simultaneous </w:t>
      </w:r>
      <w:r w:rsidR="00C2572A" w:rsidRPr="0041608F">
        <w:rPr>
          <w:sz w:val="28"/>
          <w:szCs w:val="28"/>
        </w:rPr>
        <w:t xml:space="preserve">services </w:t>
      </w:r>
      <w:r w:rsidR="00904C73" w:rsidRPr="0041608F">
        <w:rPr>
          <w:sz w:val="28"/>
          <w:szCs w:val="28"/>
        </w:rPr>
        <w:t xml:space="preserve">- </w:t>
      </w:r>
      <w:r w:rsidR="00C2572A" w:rsidRPr="0041608F">
        <w:rPr>
          <w:sz w:val="28"/>
          <w:szCs w:val="28"/>
        </w:rPr>
        <w:t xml:space="preserve">and we are expanding them as planned. </w:t>
      </w:r>
    </w:p>
    <w:p w14:paraId="03982C77" w14:textId="7FEE8CF2" w:rsidR="00C868F1" w:rsidRPr="0041608F" w:rsidRDefault="00C868F1" w:rsidP="0085594C">
      <w:pPr>
        <w:rPr>
          <w:sz w:val="28"/>
          <w:szCs w:val="28"/>
        </w:rPr>
      </w:pPr>
    </w:p>
    <w:p w14:paraId="4092412D" w14:textId="6D16243A" w:rsidR="005665BA" w:rsidRPr="00AA0F34" w:rsidRDefault="00290A34" w:rsidP="0085594C">
      <w:pPr>
        <w:rPr>
          <w:sz w:val="28"/>
          <w:szCs w:val="28"/>
        </w:rPr>
      </w:pPr>
      <w:r w:rsidRPr="0041608F">
        <w:rPr>
          <w:sz w:val="28"/>
          <w:szCs w:val="28"/>
        </w:rPr>
        <w:t>KINTO One</w:t>
      </w:r>
      <w:r w:rsidR="00446C14" w:rsidRPr="0041608F">
        <w:rPr>
          <w:sz w:val="28"/>
          <w:szCs w:val="28"/>
        </w:rPr>
        <w:t xml:space="preserve">, </w:t>
      </w:r>
      <w:r w:rsidR="00904C73" w:rsidRPr="0041608F">
        <w:rPr>
          <w:sz w:val="28"/>
          <w:szCs w:val="28"/>
        </w:rPr>
        <w:t xml:space="preserve">our </w:t>
      </w:r>
      <w:r w:rsidR="00446C14" w:rsidRPr="0041608F">
        <w:rPr>
          <w:sz w:val="28"/>
          <w:szCs w:val="28"/>
        </w:rPr>
        <w:t xml:space="preserve">all-inclusive leasing </w:t>
      </w:r>
      <w:r w:rsidR="001E3E20" w:rsidRPr="0041608F">
        <w:rPr>
          <w:sz w:val="28"/>
          <w:szCs w:val="28"/>
        </w:rPr>
        <w:t>service</w:t>
      </w:r>
      <w:r w:rsidR="00446C14" w:rsidRPr="0041608F">
        <w:rPr>
          <w:sz w:val="28"/>
          <w:szCs w:val="28"/>
        </w:rPr>
        <w:t>,</w:t>
      </w:r>
      <w:r w:rsidRPr="0041608F">
        <w:rPr>
          <w:sz w:val="28"/>
          <w:szCs w:val="28"/>
        </w:rPr>
        <w:t xml:space="preserve"> </w:t>
      </w:r>
      <w:r w:rsidR="00E21E14" w:rsidRPr="0041608F">
        <w:rPr>
          <w:sz w:val="28"/>
          <w:szCs w:val="28"/>
        </w:rPr>
        <w:t>is our biggest su</w:t>
      </w:r>
      <w:r w:rsidR="00531CB0" w:rsidRPr="0041608F">
        <w:rPr>
          <w:sz w:val="28"/>
          <w:szCs w:val="28"/>
        </w:rPr>
        <w:t>ccess story</w:t>
      </w:r>
      <w:r w:rsidR="00904C73" w:rsidRPr="0041608F">
        <w:rPr>
          <w:sz w:val="28"/>
          <w:szCs w:val="28"/>
        </w:rPr>
        <w:t>. I</w:t>
      </w:r>
      <w:r w:rsidR="005665BA" w:rsidRPr="0041608F">
        <w:rPr>
          <w:sz w:val="28"/>
          <w:szCs w:val="28"/>
        </w:rPr>
        <w:t>n only two years</w:t>
      </w:r>
      <w:r w:rsidR="00904C73" w:rsidRPr="0041608F">
        <w:rPr>
          <w:sz w:val="28"/>
          <w:szCs w:val="28"/>
        </w:rPr>
        <w:t>,</w:t>
      </w:r>
      <w:r w:rsidR="005665BA" w:rsidRPr="0041608F">
        <w:rPr>
          <w:sz w:val="28"/>
          <w:szCs w:val="28"/>
        </w:rPr>
        <w:t xml:space="preserve"> we have </w:t>
      </w:r>
      <w:r w:rsidR="00C85549" w:rsidRPr="0041608F">
        <w:rPr>
          <w:sz w:val="28"/>
          <w:szCs w:val="28"/>
        </w:rPr>
        <w:t xml:space="preserve">become a mid-size player in the field of fleet management, with a total fleet of more than 100.000 units. We have </w:t>
      </w:r>
      <w:r w:rsidR="005665BA" w:rsidRPr="0041608F">
        <w:rPr>
          <w:sz w:val="28"/>
          <w:szCs w:val="28"/>
        </w:rPr>
        <w:t>launch</w:t>
      </w:r>
      <w:r w:rsidR="00C85549" w:rsidRPr="0041608F">
        <w:rPr>
          <w:sz w:val="28"/>
          <w:szCs w:val="28"/>
        </w:rPr>
        <w:t>ed</w:t>
      </w:r>
      <w:r w:rsidR="005665BA" w:rsidRPr="0041608F">
        <w:rPr>
          <w:sz w:val="28"/>
          <w:szCs w:val="28"/>
        </w:rPr>
        <w:t xml:space="preserve"> our business in 7 key European markets and</w:t>
      </w:r>
      <w:r w:rsidR="00C85549" w:rsidRPr="0041608F">
        <w:rPr>
          <w:sz w:val="28"/>
          <w:szCs w:val="28"/>
        </w:rPr>
        <w:t xml:space="preserve"> </w:t>
      </w:r>
      <w:r w:rsidR="00F757AA" w:rsidRPr="0041608F">
        <w:rPr>
          <w:sz w:val="28"/>
          <w:szCs w:val="28"/>
        </w:rPr>
        <w:t>more to come</w:t>
      </w:r>
      <w:r w:rsidR="00B552C9" w:rsidRPr="0041608F">
        <w:rPr>
          <w:sz w:val="28"/>
          <w:szCs w:val="28"/>
        </w:rPr>
        <w:t xml:space="preserve"> in the next year.</w:t>
      </w:r>
    </w:p>
    <w:p w14:paraId="2B75D0FC" w14:textId="77777777" w:rsidR="00290A34" w:rsidRPr="00AA0F34" w:rsidRDefault="00290A34" w:rsidP="0085594C">
      <w:pPr>
        <w:rPr>
          <w:sz w:val="28"/>
          <w:szCs w:val="28"/>
        </w:rPr>
      </w:pPr>
    </w:p>
    <w:p w14:paraId="30DF67EE" w14:textId="2D9DE806" w:rsidR="00A924FB" w:rsidRPr="0041608F" w:rsidRDefault="00C868F1" w:rsidP="00C868F1">
      <w:pPr>
        <w:rPr>
          <w:sz w:val="28"/>
          <w:szCs w:val="28"/>
        </w:rPr>
      </w:pPr>
      <w:r w:rsidRPr="00AA0F34">
        <w:rPr>
          <w:sz w:val="28"/>
          <w:szCs w:val="28"/>
        </w:rPr>
        <w:t xml:space="preserve">With KINTO Share, we are now able to provide a </w:t>
      </w:r>
      <w:r w:rsidR="000116C0" w:rsidRPr="00AA0F34">
        <w:rPr>
          <w:sz w:val="28"/>
          <w:szCs w:val="28"/>
        </w:rPr>
        <w:t>larger range o</w:t>
      </w:r>
      <w:r w:rsidR="00B83E05" w:rsidRPr="00AA0F34">
        <w:rPr>
          <w:sz w:val="28"/>
          <w:szCs w:val="28"/>
        </w:rPr>
        <w:t>f</w:t>
      </w:r>
      <w:r w:rsidR="000116C0" w:rsidRPr="00AA0F34">
        <w:rPr>
          <w:sz w:val="28"/>
          <w:szCs w:val="28"/>
        </w:rPr>
        <w:t xml:space="preserve"> car</w:t>
      </w:r>
      <w:r w:rsidR="000250B7" w:rsidRPr="00AA0F34">
        <w:rPr>
          <w:sz w:val="28"/>
          <w:szCs w:val="28"/>
        </w:rPr>
        <w:t>-</w:t>
      </w:r>
      <w:r w:rsidR="000116C0" w:rsidRPr="0041608F">
        <w:rPr>
          <w:sz w:val="28"/>
          <w:szCs w:val="28"/>
        </w:rPr>
        <w:t>sharing services</w:t>
      </w:r>
      <w:r w:rsidR="00B83E05" w:rsidRPr="0041608F">
        <w:rPr>
          <w:sz w:val="28"/>
          <w:szCs w:val="28"/>
        </w:rPr>
        <w:t>:</w:t>
      </w:r>
      <w:r w:rsidR="000116C0" w:rsidRPr="0041608F">
        <w:rPr>
          <w:sz w:val="28"/>
          <w:szCs w:val="28"/>
        </w:rPr>
        <w:t xml:space="preserve"> from corporate to </w:t>
      </w:r>
      <w:r w:rsidR="00E04E24" w:rsidRPr="0041608F">
        <w:rPr>
          <w:sz w:val="28"/>
          <w:szCs w:val="28"/>
        </w:rPr>
        <w:t>public and residential</w:t>
      </w:r>
      <w:r w:rsidR="000250B7" w:rsidRPr="0041608F">
        <w:rPr>
          <w:sz w:val="28"/>
          <w:szCs w:val="28"/>
        </w:rPr>
        <w:t>.</w:t>
      </w:r>
    </w:p>
    <w:p w14:paraId="3F91E0BD" w14:textId="5A677D36" w:rsidR="003779FA" w:rsidRPr="0041608F" w:rsidRDefault="003779FA" w:rsidP="00C868F1">
      <w:pPr>
        <w:rPr>
          <w:b/>
          <w:bCs/>
          <w:sz w:val="28"/>
          <w:szCs w:val="28"/>
        </w:rPr>
      </w:pPr>
    </w:p>
    <w:p w14:paraId="4F3B768E" w14:textId="7CE776E6" w:rsidR="003779FA" w:rsidRPr="0041608F" w:rsidRDefault="003779FA" w:rsidP="00C868F1">
      <w:pPr>
        <w:rPr>
          <w:sz w:val="28"/>
          <w:szCs w:val="28"/>
        </w:rPr>
      </w:pPr>
      <w:r w:rsidRPr="0041608F">
        <w:rPr>
          <w:sz w:val="28"/>
          <w:szCs w:val="28"/>
        </w:rPr>
        <w:t xml:space="preserve">We have successfully launched </w:t>
      </w:r>
      <w:r w:rsidR="00ED01DF" w:rsidRPr="0041608F">
        <w:rPr>
          <w:sz w:val="28"/>
          <w:szCs w:val="28"/>
        </w:rPr>
        <w:t xml:space="preserve">car-sharing operation </w:t>
      </w:r>
      <w:r w:rsidRPr="0041608F">
        <w:rPr>
          <w:sz w:val="28"/>
          <w:szCs w:val="28"/>
        </w:rPr>
        <w:t>in</w:t>
      </w:r>
      <w:r w:rsidR="000116A2" w:rsidRPr="0041608F">
        <w:rPr>
          <w:sz w:val="28"/>
          <w:szCs w:val="28"/>
        </w:rPr>
        <w:t xml:space="preserve"> Ireland,</w:t>
      </w:r>
      <w:r w:rsidR="00B90EDA" w:rsidRPr="0041608F">
        <w:rPr>
          <w:sz w:val="28"/>
          <w:szCs w:val="28"/>
        </w:rPr>
        <w:t xml:space="preserve"> </w:t>
      </w:r>
      <w:r w:rsidR="000116A2" w:rsidRPr="0041608F">
        <w:rPr>
          <w:sz w:val="28"/>
          <w:szCs w:val="28"/>
        </w:rPr>
        <w:t xml:space="preserve">Italy, Denmark, Spain and </w:t>
      </w:r>
      <w:r w:rsidR="00F47E19" w:rsidRPr="0041608F">
        <w:rPr>
          <w:sz w:val="28"/>
          <w:szCs w:val="28"/>
        </w:rPr>
        <w:t>Sweden. Other countries are in the pipeline</w:t>
      </w:r>
      <w:r w:rsidR="00E04E24" w:rsidRPr="0041608F">
        <w:rPr>
          <w:sz w:val="28"/>
          <w:szCs w:val="28"/>
        </w:rPr>
        <w:t xml:space="preserve"> and </w:t>
      </w:r>
      <w:r w:rsidR="00E04E24" w:rsidRPr="0041608F">
        <w:rPr>
          <w:sz w:val="28"/>
          <w:szCs w:val="28"/>
        </w:rPr>
        <w:lastRenderedPageBreak/>
        <w:t xml:space="preserve">we are now </w:t>
      </w:r>
      <w:r w:rsidR="00996CCA" w:rsidRPr="0041608F">
        <w:rPr>
          <w:sz w:val="28"/>
          <w:szCs w:val="28"/>
        </w:rPr>
        <w:t xml:space="preserve">working toward </w:t>
      </w:r>
      <w:r w:rsidR="00432590" w:rsidRPr="0041608F">
        <w:rPr>
          <w:sz w:val="28"/>
          <w:szCs w:val="28"/>
        </w:rPr>
        <w:t>a KINTO Share offer for our retailer network to launch.</w:t>
      </w:r>
    </w:p>
    <w:p w14:paraId="2CA710BD" w14:textId="77777777" w:rsidR="003779FA" w:rsidRPr="0041608F" w:rsidRDefault="003779FA" w:rsidP="00C868F1">
      <w:pPr>
        <w:rPr>
          <w:b/>
          <w:bCs/>
          <w:sz w:val="28"/>
          <w:szCs w:val="28"/>
        </w:rPr>
      </w:pPr>
    </w:p>
    <w:p w14:paraId="3EEF4CDA" w14:textId="115792BE" w:rsidR="00C868F1" w:rsidRPr="0041608F" w:rsidRDefault="003A7FEC" w:rsidP="00E065E5">
      <w:pPr>
        <w:rPr>
          <w:sz w:val="28"/>
          <w:szCs w:val="28"/>
        </w:rPr>
      </w:pPr>
      <w:r w:rsidRPr="0041608F">
        <w:rPr>
          <w:sz w:val="28"/>
          <w:szCs w:val="28"/>
        </w:rPr>
        <w:t xml:space="preserve">Our </w:t>
      </w:r>
      <w:r w:rsidR="00C868F1" w:rsidRPr="0041608F">
        <w:rPr>
          <w:sz w:val="28"/>
          <w:szCs w:val="28"/>
          <w:lang w:val="en-US"/>
        </w:rPr>
        <w:t>KINTO Flex</w:t>
      </w:r>
      <w:r w:rsidR="00E065E5" w:rsidRPr="0041608F">
        <w:rPr>
          <w:sz w:val="28"/>
          <w:szCs w:val="28"/>
          <w:lang w:val="en-US"/>
        </w:rPr>
        <w:t xml:space="preserve"> service </w:t>
      </w:r>
      <w:r w:rsidR="00124450" w:rsidRPr="0041608F">
        <w:rPr>
          <w:sz w:val="28"/>
          <w:szCs w:val="28"/>
          <w:lang w:val="en-US"/>
        </w:rPr>
        <w:t>will enable us to offer short-term flexible subscription to our customers</w:t>
      </w:r>
      <w:r w:rsidR="00904C73" w:rsidRPr="0041608F">
        <w:rPr>
          <w:sz w:val="28"/>
          <w:szCs w:val="28"/>
          <w:lang w:val="en-US"/>
        </w:rPr>
        <w:t>,</w:t>
      </w:r>
      <w:r w:rsidR="00124450" w:rsidRPr="0041608F">
        <w:rPr>
          <w:sz w:val="28"/>
          <w:szCs w:val="28"/>
          <w:lang w:val="en-US"/>
        </w:rPr>
        <w:t xml:space="preserve"> </w:t>
      </w:r>
      <w:r w:rsidR="00270A30" w:rsidRPr="0041608F">
        <w:rPr>
          <w:sz w:val="28"/>
          <w:szCs w:val="28"/>
          <w:lang w:val="en-US"/>
        </w:rPr>
        <w:t xml:space="preserve">monetizing </w:t>
      </w:r>
      <w:r w:rsidR="00525161" w:rsidRPr="0041608F">
        <w:rPr>
          <w:sz w:val="28"/>
          <w:szCs w:val="28"/>
          <w:lang w:val="en-US"/>
        </w:rPr>
        <w:t>existing</w:t>
      </w:r>
      <w:r w:rsidR="00E43B04" w:rsidRPr="0041608F">
        <w:rPr>
          <w:sz w:val="28"/>
          <w:szCs w:val="28"/>
          <w:lang w:val="en-US"/>
        </w:rPr>
        <w:t xml:space="preserve"> car stocks</w:t>
      </w:r>
      <w:r w:rsidR="006B6BC2" w:rsidRPr="0041608F">
        <w:rPr>
          <w:sz w:val="28"/>
          <w:szCs w:val="28"/>
          <w:lang w:val="en-US"/>
        </w:rPr>
        <w:t xml:space="preserve"> from our core business </w:t>
      </w:r>
      <w:r w:rsidR="00B555C3" w:rsidRPr="0041608F">
        <w:rPr>
          <w:sz w:val="28"/>
          <w:szCs w:val="28"/>
          <w:lang w:val="en-US"/>
        </w:rPr>
        <w:t>at retailers</w:t>
      </w:r>
      <w:r w:rsidR="006B6BC2" w:rsidRPr="0041608F">
        <w:rPr>
          <w:sz w:val="28"/>
          <w:szCs w:val="28"/>
          <w:lang w:val="en-US"/>
        </w:rPr>
        <w:t xml:space="preserve"> or </w:t>
      </w:r>
      <w:r w:rsidR="00525161" w:rsidRPr="0041608F">
        <w:rPr>
          <w:sz w:val="28"/>
          <w:szCs w:val="28"/>
          <w:lang w:val="en-US"/>
        </w:rPr>
        <w:t>other Toyota companies.</w:t>
      </w:r>
      <w:r w:rsidR="00B555C3" w:rsidRPr="0041608F">
        <w:rPr>
          <w:sz w:val="28"/>
          <w:szCs w:val="28"/>
          <w:lang w:val="en-US"/>
        </w:rPr>
        <w:t xml:space="preserve"> </w:t>
      </w:r>
    </w:p>
    <w:p w14:paraId="2361C313" w14:textId="788564B9" w:rsidR="00A924FB" w:rsidRPr="0041608F" w:rsidRDefault="00A924FB" w:rsidP="002B6109">
      <w:pPr>
        <w:rPr>
          <w:b/>
          <w:bCs/>
          <w:color w:val="FF0000"/>
          <w:sz w:val="28"/>
          <w:szCs w:val="28"/>
        </w:rPr>
      </w:pPr>
    </w:p>
    <w:p w14:paraId="27E4CC60" w14:textId="77777777" w:rsidR="00A62FA9" w:rsidRPr="0041608F" w:rsidRDefault="00597C40" w:rsidP="00A924FB">
      <w:pPr>
        <w:rPr>
          <w:sz w:val="28"/>
          <w:szCs w:val="28"/>
        </w:rPr>
      </w:pPr>
      <w:r w:rsidRPr="0041608F">
        <w:rPr>
          <w:sz w:val="28"/>
          <w:szCs w:val="28"/>
        </w:rPr>
        <w:t>We have launched</w:t>
      </w:r>
      <w:r w:rsidR="00A924FB" w:rsidRPr="0041608F">
        <w:rPr>
          <w:sz w:val="28"/>
          <w:szCs w:val="28"/>
        </w:rPr>
        <w:t xml:space="preserve"> KINTO </w:t>
      </w:r>
      <w:r w:rsidR="002366C0" w:rsidRPr="0041608F">
        <w:rPr>
          <w:sz w:val="28"/>
          <w:szCs w:val="28"/>
        </w:rPr>
        <w:t>Join</w:t>
      </w:r>
      <w:r w:rsidR="00E065E5" w:rsidRPr="0041608F">
        <w:rPr>
          <w:sz w:val="28"/>
          <w:szCs w:val="28"/>
        </w:rPr>
        <w:t xml:space="preserve"> – our corporate carpooling solution -</w:t>
      </w:r>
      <w:r w:rsidR="00A924FB" w:rsidRPr="0041608F">
        <w:rPr>
          <w:sz w:val="28"/>
          <w:szCs w:val="28"/>
        </w:rPr>
        <w:t xml:space="preserve"> </w:t>
      </w:r>
      <w:r w:rsidR="00784963" w:rsidRPr="0041608F">
        <w:rPr>
          <w:sz w:val="28"/>
          <w:szCs w:val="28"/>
        </w:rPr>
        <w:t>in</w:t>
      </w:r>
      <w:r w:rsidR="00845299" w:rsidRPr="0041608F">
        <w:rPr>
          <w:sz w:val="28"/>
          <w:szCs w:val="28"/>
        </w:rPr>
        <w:t xml:space="preserve"> </w:t>
      </w:r>
      <w:r w:rsidR="00784963" w:rsidRPr="0041608F">
        <w:rPr>
          <w:sz w:val="28"/>
          <w:szCs w:val="28"/>
        </w:rPr>
        <w:t>Norway</w:t>
      </w:r>
      <w:r w:rsidR="00BD51CC" w:rsidRPr="0041608F">
        <w:rPr>
          <w:sz w:val="28"/>
          <w:szCs w:val="28"/>
        </w:rPr>
        <w:t xml:space="preserve"> and</w:t>
      </w:r>
      <w:r w:rsidR="00784963" w:rsidRPr="0041608F">
        <w:rPr>
          <w:sz w:val="28"/>
          <w:szCs w:val="28"/>
        </w:rPr>
        <w:t xml:space="preserve"> </w:t>
      </w:r>
      <w:r w:rsidR="00FF2BB8" w:rsidRPr="0041608F">
        <w:rPr>
          <w:sz w:val="28"/>
          <w:szCs w:val="28"/>
        </w:rPr>
        <w:t>Italy</w:t>
      </w:r>
      <w:r w:rsidR="00BD51CC" w:rsidRPr="0041608F">
        <w:rPr>
          <w:sz w:val="28"/>
          <w:szCs w:val="28"/>
        </w:rPr>
        <w:t xml:space="preserve">. </w:t>
      </w:r>
    </w:p>
    <w:p w14:paraId="02E262BC" w14:textId="1086098B" w:rsidR="00A924FB" w:rsidRPr="0041608F" w:rsidRDefault="00BD51CC" w:rsidP="00A924FB">
      <w:pPr>
        <w:rPr>
          <w:i/>
          <w:sz w:val="28"/>
          <w:szCs w:val="28"/>
        </w:rPr>
      </w:pPr>
      <w:r w:rsidRPr="0041608F">
        <w:rPr>
          <w:sz w:val="28"/>
          <w:szCs w:val="28"/>
        </w:rPr>
        <w:t xml:space="preserve">Next </w:t>
      </w:r>
      <w:r w:rsidR="00911894" w:rsidRPr="0041608F">
        <w:rPr>
          <w:sz w:val="28"/>
          <w:szCs w:val="28"/>
        </w:rPr>
        <w:t xml:space="preserve">market is </w:t>
      </w:r>
      <w:r w:rsidR="004A2474" w:rsidRPr="0041608F">
        <w:rPr>
          <w:sz w:val="28"/>
          <w:szCs w:val="28"/>
        </w:rPr>
        <w:t xml:space="preserve">UK </w:t>
      </w:r>
      <w:r w:rsidR="00904C73" w:rsidRPr="0041608F">
        <w:rPr>
          <w:sz w:val="28"/>
          <w:szCs w:val="28"/>
        </w:rPr>
        <w:t xml:space="preserve">- </w:t>
      </w:r>
      <w:r w:rsidR="00597C40" w:rsidRPr="0041608F">
        <w:rPr>
          <w:sz w:val="28"/>
          <w:szCs w:val="28"/>
        </w:rPr>
        <w:t>and others are joining</w:t>
      </w:r>
      <w:r w:rsidR="0053442F" w:rsidRPr="0041608F">
        <w:rPr>
          <w:sz w:val="28"/>
          <w:szCs w:val="28"/>
        </w:rPr>
        <w:t>.</w:t>
      </w:r>
    </w:p>
    <w:p w14:paraId="66DD6886" w14:textId="2009E0EB" w:rsidR="00A924FB" w:rsidRPr="0041608F" w:rsidRDefault="00A924FB" w:rsidP="00A924FB">
      <w:pPr>
        <w:rPr>
          <w:sz w:val="28"/>
          <w:szCs w:val="28"/>
        </w:rPr>
      </w:pPr>
    </w:p>
    <w:p w14:paraId="768FD881" w14:textId="77777777" w:rsidR="003662B1" w:rsidRPr="0041608F" w:rsidRDefault="000D31BE" w:rsidP="00784963">
      <w:pPr>
        <w:rPr>
          <w:sz w:val="28"/>
          <w:szCs w:val="28"/>
        </w:rPr>
      </w:pPr>
      <w:r w:rsidRPr="0041608F">
        <w:rPr>
          <w:sz w:val="28"/>
          <w:szCs w:val="28"/>
        </w:rPr>
        <w:t>I</w:t>
      </w:r>
      <w:r w:rsidR="00B10DF8" w:rsidRPr="0041608F">
        <w:rPr>
          <w:sz w:val="28"/>
          <w:szCs w:val="28"/>
        </w:rPr>
        <w:t xml:space="preserve"> also want </w:t>
      </w:r>
      <w:r w:rsidRPr="0041608F">
        <w:rPr>
          <w:sz w:val="28"/>
          <w:szCs w:val="28"/>
        </w:rPr>
        <w:t xml:space="preserve">to mention the </w:t>
      </w:r>
      <w:r w:rsidR="00C34E9D" w:rsidRPr="0041608F">
        <w:rPr>
          <w:sz w:val="28"/>
          <w:szCs w:val="28"/>
        </w:rPr>
        <w:t xml:space="preserve">successful launch </w:t>
      </w:r>
      <w:r w:rsidR="00DD6738" w:rsidRPr="0041608F">
        <w:rPr>
          <w:sz w:val="28"/>
          <w:szCs w:val="28"/>
        </w:rPr>
        <w:t>of</w:t>
      </w:r>
      <w:r w:rsidR="00B10DF8" w:rsidRPr="0041608F">
        <w:rPr>
          <w:sz w:val="28"/>
          <w:szCs w:val="28"/>
        </w:rPr>
        <w:t xml:space="preserve"> </w:t>
      </w:r>
      <w:r w:rsidR="00A924FB" w:rsidRPr="0041608F">
        <w:rPr>
          <w:sz w:val="28"/>
          <w:szCs w:val="28"/>
        </w:rPr>
        <w:t>KINTO Go</w:t>
      </w:r>
      <w:r w:rsidR="00BC0D4D" w:rsidRPr="0041608F">
        <w:rPr>
          <w:sz w:val="28"/>
          <w:szCs w:val="28"/>
        </w:rPr>
        <w:t xml:space="preserve">. </w:t>
      </w:r>
    </w:p>
    <w:p w14:paraId="7A4C9B0D" w14:textId="7DDA5891" w:rsidR="00985118" w:rsidRPr="0041608F" w:rsidRDefault="003662B1" w:rsidP="00784963">
      <w:pPr>
        <w:rPr>
          <w:sz w:val="28"/>
          <w:szCs w:val="28"/>
        </w:rPr>
      </w:pPr>
      <w:r w:rsidRPr="0041608F">
        <w:rPr>
          <w:sz w:val="28"/>
          <w:szCs w:val="28"/>
        </w:rPr>
        <w:t>Italy is o</w:t>
      </w:r>
      <w:r w:rsidR="00DD6738" w:rsidRPr="0041608F">
        <w:rPr>
          <w:sz w:val="28"/>
          <w:szCs w:val="28"/>
        </w:rPr>
        <w:t xml:space="preserve">ur first market where we are offering a nationwide multi-modal aggregator including planning, public transport ticketing, parking, taxi and events. </w:t>
      </w:r>
    </w:p>
    <w:p w14:paraId="57DEDD24" w14:textId="44A67236" w:rsidR="00014798" w:rsidRDefault="003662B1" w:rsidP="00784963">
      <w:pPr>
        <w:rPr>
          <w:color w:val="EA4C25" w:themeColor="accent6" w:themeShade="BF"/>
          <w:sz w:val="28"/>
          <w:szCs w:val="28"/>
        </w:rPr>
      </w:pPr>
      <w:r w:rsidRPr="0041608F">
        <w:rPr>
          <w:sz w:val="28"/>
          <w:szCs w:val="28"/>
        </w:rPr>
        <w:t>A</w:t>
      </w:r>
      <w:r w:rsidR="002F3DD2" w:rsidRPr="0041608F">
        <w:rPr>
          <w:sz w:val="28"/>
          <w:szCs w:val="28"/>
        </w:rPr>
        <w:t xml:space="preserve">fter </w:t>
      </w:r>
      <w:r w:rsidR="00377649" w:rsidRPr="0041608F">
        <w:rPr>
          <w:sz w:val="28"/>
          <w:szCs w:val="28"/>
        </w:rPr>
        <w:t xml:space="preserve">a </w:t>
      </w:r>
      <w:r w:rsidRPr="0041608F">
        <w:rPr>
          <w:sz w:val="28"/>
          <w:szCs w:val="28"/>
        </w:rPr>
        <w:t>few months</w:t>
      </w:r>
      <w:r w:rsidR="00524A7A" w:rsidRPr="0041608F">
        <w:rPr>
          <w:sz w:val="28"/>
          <w:szCs w:val="28"/>
        </w:rPr>
        <w:t xml:space="preserve">, we </w:t>
      </w:r>
      <w:r w:rsidR="00DB12A9" w:rsidRPr="0041608F">
        <w:rPr>
          <w:sz w:val="28"/>
          <w:szCs w:val="28"/>
        </w:rPr>
        <w:t xml:space="preserve">are </w:t>
      </w:r>
      <w:r w:rsidR="00BF5B51" w:rsidRPr="0041608F">
        <w:rPr>
          <w:sz w:val="28"/>
          <w:szCs w:val="28"/>
        </w:rPr>
        <w:t>already achieving</w:t>
      </w:r>
      <w:r w:rsidR="00DB12A9" w:rsidRPr="0041608F">
        <w:rPr>
          <w:sz w:val="28"/>
          <w:szCs w:val="28"/>
        </w:rPr>
        <w:t xml:space="preserve"> great</w:t>
      </w:r>
      <w:r w:rsidR="00524A7A" w:rsidRPr="0041608F">
        <w:rPr>
          <w:sz w:val="28"/>
          <w:szCs w:val="28"/>
        </w:rPr>
        <w:t xml:space="preserve"> </w:t>
      </w:r>
      <w:r w:rsidR="00BF5B51" w:rsidRPr="0041608F">
        <w:rPr>
          <w:sz w:val="28"/>
          <w:szCs w:val="28"/>
        </w:rPr>
        <w:t>results</w:t>
      </w:r>
      <w:r w:rsidR="00524A7A" w:rsidRPr="0041608F">
        <w:rPr>
          <w:sz w:val="28"/>
          <w:szCs w:val="28"/>
        </w:rPr>
        <w:t xml:space="preserve"> and </w:t>
      </w:r>
      <w:r w:rsidR="00302C90" w:rsidRPr="0041608F">
        <w:rPr>
          <w:sz w:val="28"/>
          <w:szCs w:val="28"/>
        </w:rPr>
        <w:t xml:space="preserve">are </w:t>
      </w:r>
      <w:r w:rsidR="001146D6" w:rsidRPr="0041608F">
        <w:rPr>
          <w:sz w:val="28"/>
          <w:szCs w:val="28"/>
        </w:rPr>
        <w:t>plan</w:t>
      </w:r>
      <w:r w:rsidR="00302C90" w:rsidRPr="0041608F">
        <w:rPr>
          <w:sz w:val="28"/>
          <w:szCs w:val="28"/>
        </w:rPr>
        <w:t>ning</w:t>
      </w:r>
      <w:r w:rsidR="001146D6" w:rsidRPr="0041608F">
        <w:rPr>
          <w:sz w:val="28"/>
          <w:szCs w:val="28"/>
        </w:rPr>
        <w:t xml:space="preserve"> </w:t>
      </w:r>
      <w:r w:rsidR="00E435B2" w:rsidRPr="0041608F">
        <w:rPr>
          <w:sz w:val="28"/>
          <w:szCs w:val="28"/>
        </w:rPr>
        <w:t xml:space="preserve">for </w:t>
      </w:r>
      <w:r w:rsidR="00302C90" w:rsidRPr="0041608F">
        <w:rPr>
          <w:sz w:val="28"/>
          <w:szCs w:val="28"/>
        </w:rPr>
        <w:t xml:space="preserve">a short-term scaling of </w:t>
      </w:r>
      <w:r w:rsidR="00CB317D" w:rsidRPr="0041608F">
        <w:rPr>
          <w:sz w:val="28"/>
          <w:szCs w:val="28"/>
        </w:rPr>
        <w:t>KINTO Go</w:t>
      </w:r>
      <w:r w:rsidR="00975105" w:rsidRPr="0041608F">
        <w:rPr>
          <w:sz w:val="28"/>
          <w:szCs w:val="28"/>
        </w:rPr>
        <w:t>.</w:t>
      </w:r>
    </w:p>
    <w:p w14:paraId="2DCC8A04" w14:textId="32E0BE13" w:rsidR="005748AD" w:rsidRDefault="005748AD" w:rsidP="00784963">
      <w:pPr>
        <w:rPr>
          <w:color w:val="EA4C25" w:themeColor="accent6" w:themeShade="BF"/>
          <w:sz w:val="28"/>
          <w:szCs w:val="28"/>
        </w:rPr>
      </w:pPr>
    </w:p>
    <w:p w14:paraId="40A545BB" w14:textId="069BE35D" w:rsidR="00CB3F6E" w:rsidRPr="00A238F7" w:rsidRDefault="00CB3F6E" w:rsidP="00A604E6">
      <w:pPr>
        <w:jc w:val="right"/>
        <w:rPr>
          <w:color w:val="7C8F9D" w:themeColor="text2" w:themeTint="99"/>
          <w:sz w:val="28"/>
          <w:szCs w:val="28"/>
        </w:rPr>
      </w:pPr>
    </w:p>
    <w:p w14:paraId="51F110D6" w14:textId="58EACEC3" w:rsidR="00A604E6" w:rsidRPr="00DA5209" w:rsidRDefault="00A604E6" w:rsidP="00DA5209">
      <w:pPr>
        <w:pStyle w:val="ListParagraph"/>
        <w:numPr>
          <w:ilvl w:val="0"/>
          <w:numId w:val="8"/>
        </w:numPr>
        <w:ind w:right="140"/>
        <w:jc w:val="right"/>
        <w:rPr>
          <w:b/>
          <w:sz w:val="28"/>
          <w:szCs w:val="28"/>
          <w:highlight w:val="lightGray"/>
        </w:rPr>
      </w:pPr>
      <w:r w:rsidRPr="00DA5209">
        <w:rPr>
          <w:b/>
          <w:sz w:val="28"/>
          <w:szCs w:val="28"/>
          <w:highlight w:val="lightGray"/>
        </w:rPr>
        <w:t>Relationships with cities</w:t>
      </w:r>
    </w:p>
    <w:p w14:paraId="47C52057" w14:textId="7076962D" w:rsidR="004E515B" w:rsidRPr="004634C5" w:rsidRDefault="004E515B" w:rsidP="003D5BA3">
      <w:pPr>
        <w:rPr>
          <w:b/>
          <w:bCs/>
          <w:sz w:val="28"/>
          <w:szCs w:val="28"/>
        </w:rPr>
      </w:pPr>
    </w:p>
    <w:p w14:paraId="3BB5F1B8" w14:textId="1CF8BEE4" w:rsidR="002B6109" w:rsidRPr="004634C5" w:rsidRDefault="006D619E" w:rsidP="004E515B">
      <w:pPr>
        <w:rPr>
          <w:sz w:val="28"/>
          <w:szCs w:val="28"/>
        </w:rPr>
      </w:pPr>
      <w:r>
        <w:rPr>
          <w:sz w:val="28"/>
          <w:szCs w:val="28"/>
        </w:rPr>
        <w:t>Our relationships</w:t>
      </w:r>
      <w:r w:rsidR="001C4C88">
        <w:rPr>
          <w:sz w:val="28"/>
          <w:szCs w:val="28"/>
        </w:rPr>
        <w:t xml:space="preserve"> are going beyond traditional stakeholder</w:t>
      </w:r>
      <w:r w:rsidR="00B62CAC">
        <w:rPr>
          <w:sz w:val="28"/>
          <w:szCs w:val="28"/>
        </w:rPr>
        <w:t>s</w:t>
      </w:r>
      <w:r w:rsidR="001C4C88">
        <w:rPr>
          <w:sz w:val="28"/>
          <w:szCs w:val="28"/>
        </w:rPr>
        <w:t xml:space="preserve">. </w:t>
      </w:r>
      <w:r w:rsidR="00B62CAC">
        <w:rPr>
          <w:sz w:val="28"/>
          <w:szCs w:val="28"/>
        </w:rPr>
        <w:t xml:space="preserve">Partnerships with </w:t>
      </w:r>
      <w:r w:rsidR="002B6109" w:rsidRPr="004634C5">
        <w:rPr>
          <w:sz w:val="28"/>
          <w:szCs w:val="28"/>
        </w:rPr>
        <w:t>Cities</w:t>
      </w:r>
      <w:r w:rsidR="00904C73">
        <w:rPr>
          <w:sz w:val="28"/>
          <w:szCs w:val="28"/>
        </w:rPr>
        <w:t>, for example,</w:t>
      </w:r>
      <w:r w:rsidR="00BA3EA6">
        <w:rPr>
          <w:sz w:val="28"/>
          <w:szCs w:val="28"/>
        </w:rPr>
        <w:t xml:space="preserve"> </w:t>
      </w:r>
      <w:r w:rsidR="00F63366">
        <w:rPr>
          <w:sz w:val="28"/>
          <w:szCs w:val="28"/>
        </w:rPr>
        <w:t>are</w:t>
      </w:r>
      <w:r w:rsidR="00BA3EA6">
        <w:rPr>
          <w:sz w:val="28"/>
          <w:szCs w:val="28"/>
        </w:rPr>
        <w:t xml:space="preserve"> playing an </w:t>
      </w:r>
      <w:r w:rsidR="008E3DCE">
        <w:rPr>
          <w:sz w:val="28"/>
          <w:szCs w:val="28"/>
        </w:rPr>
        <w:t>essential</w:t>
      </w:r>
      <w:r w:rsidR="00F63366">
        <w:rPr>
          <w:sz w:val="28"/>
          <w:szCs w:val="28"/>
        </w:rPr>
        <w:t xml:space="preserve"> role </w:t>
      </w:r>
      <w:r w:rsidR="00904C73">
        <w:rPr>
          <w:sz w:val="28"/>
          <w:szCs w:val="28"/>
        </w:rPr>
        <w:t xml:space="preserve">in the </w:t>
      </w:r>
      <w:r w:rsidR="00911F4F">
        <w:rPr>
          <w:sz w:val="28"/>
          <w:szCs w:val="28"/>
        </w:rPr>
        <w:t xml:space="preserve">future of </w:t>
      </w:r>
      <w:r w:rsidR="009D6CE3">
        <w:rPr>
          <w:sz w:val="28"/>
          <w:szCs w:val="28"/>
        </w:rPr>
        <w:t>mobility</w:t>
      </w:r>
      <w:r w:rsidR="00911F4F">
        <w:rPr>
          <w:sz w:val="28"/>
          <w:szCs w:val="28"/>
        </w:rPr>
        <w:t>.</w:t>
      </w:r>
      <w:r w:rsidR="009D6CE3">
        <w:rPr>
          <w:sz w:val="28"/>
          <w:szCs w:val="28"/>
        </w:rPr>
        <w:t xml:space="preserve"> </w:t>
      </w:r>
    </w:p>
    <w:p w14:paraId="7DD352AA" w14:textId="77777777" w:rsidR="002B6109" w:rsidRPr="004634C5" w:rsidRDefault="002B6109" w:rsidP="004E515B">
      <w:pPr>
        <w:rPr>
          <w:sz w:val="28"/>
          <w:szCs w:val="28"/>
        </w:rPr>
      </w:pPr>
    </w:p>
    <w:p w14:paraId="57161ABF" w14:textId="68D993FC" w:rsidR="008868F6" w:rsidRPr="0041608F" w:rsidRDefault="002B6109" w:rsidP="004E515B">
      <w:pPr>
        <w:rPr>
          <w:sz w:val="28"/>
          <w:szCs w:val="28"/>
        </w:rPr>
      </w:pPr>
      <w:r w:rsidRPr="0041608F">
        <w:rPr>
          <w:sz w:val="28"/>
          <w:szCs w:val="28"/>
        </w:rPr>
        <w:t xml:space="preserve">Cities </w:t>
      </w:r>
      <w:r w:rsidR="004E515B" w:rsidRPr="0041608F">
        <w:rPr>
          <w:sz w:val="28"/>
          <w:szCs w:val="28"/>
        </w:rPr>
        <w:t>are search</w:t>
      </w:r>
      <w:r w:rsidR="00904C73" w:rsidRPr="0041608F">
        <w:rPr>
          <w:sz w:val="28"/>
          <w:szCs w:val="28"/>
        </w:rPr>
        <w:t>ing for</w:t>
      </w:r>
      <w:r w:rsidR="004E515B" w:rsidRPr="0041608F">
        <w:rPr>
          <w:sz w:val="28"/>
          <w:szCs w:val="28"/>
        </w:rPr>
        <w:t xml:space="preserve"> solutions to urban challenges like </w:t>
      </w:r>
      <w:r w:rsidR="00A45AA2" w:rsidRPr="0041608F">
        <w:rPr>
          <w:sz w:val="28"/>
          <w:szCs w:val="28"/>
        </w:rPr>
        <w:t xml:space="preserve">traffic </w:t>
      </w:r>
      <w:r w:rsidR="004E515B" w:rsidRPr="0041608F">
        <w:rPr>
          <w:sz w:val="28"/>
          <w:szCs w:val="28"/>
        </w:rPr>
        <w:t>and pollution</w:t>
      </w:r>
      <w:r w:rsidRPr="0041608F">
        <w:rPr>
          <w:sz w:val="28"/>
          <w:szCs w:val="28"/>
        </w:rPr>
        <w:t xml:space="preserve">, and we </w:t>
      </w:r>
      <w:r w:rsidR="00A45AA2" w:rsidRPr="0041608F">
        <w:rPr>
          <w:sz w:val="28"/>
          <w:szCs w:val="28"/>
        </w:rPr>
        <w:t>are in contact</w:t>
      </w:r>
      <w:r w:rsidR="0053442F" w:rsidRPr="0041608F">
        <w:rPr>
          <w:sz w:val="28"/>
          <w:szCs w:val="28"/>
        </w:rPr>
        <w:t xml:space="preserve"> </w:t>
      </w:r>
      <w:r w:rsidR="00A45AA2" w:rsidRPr="0041608F">
        <w:rPr>
          <w:sz w:val="28"/>
          <w:szCs w:val="28"/>
        </w:rPr>
        <w:t>with</w:t>
      </w:r>
      <w:r w:rsidRPr="0041608F">
        <w:rPr>
          <w:sz w:val="28"/>
          <w:szCs w:val="28"/>
        </w:rPr>
        <w:t xml:space="preserve"> several Cities</w:t>
      </w:r>
      <w:r w:rsidR="00904C73" w:rsidRPr="0041608F">
        <w:rPr>
          <w:sz w:val="28"/>
          <w:szCs w:val="28"/>
        </w:rPr>
        <w:t>, helping them to address these</w:t>
      </w:r>
      <w:r w:rsidR="008868F6" w:rsidRPr="0041608F">
        <w:rPr>
          <w:sz w:val="28"/>
          <w:szCs w:val="28"/>
        </w:rPr>
        <w:t xml:space="preserve"> needs.</w:t>
      </w:r>
    </w:p>
    <w:p w14:paraId="2578AB7C" w14:textId="77777777" w:rsidR="00972598" w:rsidRPr="0041608F" w:rsidRDefault="00972598" w:rsidP="004E515B">
      <w:pPr>
        <w:rPr>
          <w:sz w:val="28"/>
          <w:szCs w:val="28"/>
        </w:rPr>
      </w:pPr>
    </w:p>
    <w:p w14:paraId="31948D5F" w14:textId="77777777" w:rsidR="00B436C5" w:rsidRPr="0041608F" w:rsidRDefault="009C70E6" w:rsidP="004E515B">
      <w:pPr>
        <w:rPr>
          <w:sz w:val="28"/>
          <w:szCs w:val="28"/>
        </w:rPr>
      </w:pPr>
      <w:r w:rsidRPr="0041608F">
        <w:rPr>
          <w:sz w:val="28"/>
          <w:szCs w:val="28"/>
        </w:rPr>
        <w:t xml:space="preserve">We </w:t>
      </w:r>
      <w:r w:rsidR="00590ABD" w:rsidRPr="0041608F">
        <w:rPr>
          <w:sz w:val="28"/>
          <w:szCs w:val="28"/>
        </w:rPr>
        <w:t>are</w:t>
      </w:r>
      <w:r w:rsidRPr="0041608F">
        <w:rPr>
          <w:sz w:val="28"/>
          <w:szCs w:val="28"/>
        </w:rPr>
        <w:t xml:space="preserve"> </w:t>
      </w:r>
      <w:r w:rsidR="00791FD3" w:rsidRPr="0041608F">
        <w:rPr>
          <w:sz w:val="28"/>
          <w:szCs w:val="28"/>
        </w:rPr>
        <w:t>looking at</w:t>
      </w:r>
      <w:r w:rsidRPr="0041608F">
        <w:rPr>
          <w:sz w:val="28"/>
          <w:szCs w:val="28"/>
        </w:rPr>
        <w:t xml:space="preserve"> creating </w:t>
      </w:r>
      <w:r w:rsidR="00B2260F" w:rsidRPr="0041608F">
        <w:rPr>
          <w:sz w:val="28"/>
          <w:szCs w:val="28"/>
        </w:rPr>
        <w:t>one</w:t>
      </w:r>
      <w:r w:rsidR="00904C73" w:rsidRPr="0041608F">
        <w:rPr>
          <w:sz w:val="28"/>
          <w:szCs w:val="28"/>
        </w:rPr>
        <w:t>-</w:t>
      </w:r>
      <w:r w:rsidR="00B2260F" w:rsidRPr="0041608F">
        <w:rPr>
          <w:sz w:val="28"/>
          <w:szCs w:val="28"/>
        </w:rPr>
        <w:t>stop</w:t>
      </w:r>
      <w:r w:rsidR="00904C73" w:rsidRPr="0041608F">
        <w:rPr>
          <w:sz w:val="28"/>
          <w:szCs w:val="28"/>
        </w:rPr>
        <w:t>-</w:t>
      </w:r>
      <w:r w:rsidR="00590ABD" w:rsidRPr="0041608F">
        <w:rPr>
          <w:sz w:val="28"/>
          <w:szCs w:val="28"/>
        </w:rPr>
        <w:t xml:space="preserve">shop </w:t>
      </w:r>
      <w:r w:rsidR="00B2260F" w:rsidRPr="0041608F">
        <w:rPr>
          <w:sz w:val="28"/>
          <w:szCs w:val="28"/>
        </w:rPr>
        <w:t>mobility solutions</w:t>
      </w:r>
      <w:r w:rsidR="00D8330A" w:rsidRPr="0041608F">
        <w:rPr>
          <w:sz w:val="28"/>
          <w:szCs w:val="28"/>
        </w:rPr>
        <w:t xml:space="preserve"> </w:t>
      </w:r>
      <w:r w:rsidR="00904C73" w:rsidRPr="0041608F">
        <w:rPr>
          <w:sz w:val="28"/>
          <w:szCs w:val="28"/>
        </w:rPr>
        <w:t>which</w:t>
      </w:r>
      <w:r w:rsidR="00791FD3" w:rsidRPr="0041608F">
        <w:rPr>
          <w:sz w:val="28"/>
          <w:szCs w:val="28"/>
        </w:rPr>
        <w:t xml:space="preserve"> </w:t>
      </w:r>
      <w:r w:rsidR="00D8330A" w:rsidRPr="0041608F">
        <w:rPr>
          <w:sz w:val="28"/>
          <w:szCs w:val="28"/>
        </w:rPr>
        <w:t xml:space="preserve">connect </w:t>
      </w:r>
      <w:r w:rsidR="00407140" w:rsidRPr="0041608F">
        <w:rPr>
          <w:sz w:val="28"/>
          <w:szCs w:val="28"/>
        </w:rPr>
        <w:t>businesses,</w:t>
      </w:r>
      <w:r w:rsidR="003473C5" w:rsidRPr="0041608F">
        <w:rPr>
          <w:sz w:val="28"/>
          <w:szCs w:val="28"/>
        </w:rPr>
        <w:t xml:space="preserve"> </w:t>
      </w:r>
      <w:r w:rsidR="00316B72" w:rsidRPr="0041608F">
        <w:rPr>
          <w:sz w:val="28"/>
          <w:szCs w:val="28"/>
        </w:rPr>
        <w:t>public sector</w:t>
      </w:r>
      <w:r w:rsidR="003473C5" w:rsidRPr="0041608F">
        <w:rPr>
          <w:sz w:val="28"/>
          <w:szCs w:val="28"/>
        </w:rPr>
        <w:t xml:space="preserve"> and customers</w:t>
      </w:r>
      <w:r w:rsidR="00791FD3" w:rsidRPr="0041608F">
        <w:rPr>
          <w:sz w:val="28"/>
          <w:szCs w:val="28"/>
        </w:rPr>
        <w:t xml:space="preserve">. </w:t>
      </w:r>
      <w:r w:rsidR="00904C73" w:rsidRPr="0041608F">
        <w:rPr>
          <w:sz w:val="28"/>
          <w:szCs w:val="28"/>
        </w:rPr>
        <w:t>We think i</w:t>
      </w:r>
      <w:r w:rsidR="00791FD3" w:rsidRPr="0041608F">
        <w:rPr>
          <w:sz w:val="28"/>
          <w:szCs w:val="28"/>
        </w:rPr>
        <w:t xml:space="preserve">t is important to support </w:t>
      </w:r>
      <w:r w:rsidR="00904C73" w:rsidRPr="0041608F">
        <w:rPr>
          <w:sz w:val="28"/>
          <w:szCs w:val="28"/>
        </w:rPr>
        <w:t>the way</w:t>
      </w:r>
      <w:r w:rsidR="00791FD3" w:rsidRPr="0041608F">
        <w:rPr>
          <w:sz w:val="28"/>
          <w:szCs w:val="28"/>
        </w:rPr>
        <w:t xml:space="preserve"> regions and cities </w:t>
      </w:r>
      <w:r w:rsidR="00904C73" w:rsidRPr="0041608F">
        <w:rPr>
          <w:sz w:val="28"/>
          <w:szCs w:val="28"/>
        </w:rPr>
        <w:t xml:space="preserve">plan and organise their </w:t>
      </w:r>
      <w:r w:rsidR="00791FD3" w:rsidRPr="0041608F">
        <w:rPr>
          <w:sz w:val="28"/>
          <w:szCs w:val="28"/>
        </w:rPr>
        <w:t>mobility initiatives</w:t>
      </w:r>
      <w:r w:rsidR="00904C73" w:rsidRPr="0041608F">
        <w:rPr>
          <w:sz w:val="28"/>
          <w:szCs w:val="28"/>
        </w:rPr>
        <w:t xml:space="preserve">. </w:t>
      </w:r>
    </w:p>
    <w:p w14:paraId="06AB2F86" w14:textId="5EB71B06" w:rsidR="004E515B" w:rsidRPr="0082564C" w:rsidRDefault="00904C73" w:rsidP="004E515B">
      <w:pPr>
        <w:rPr>
          <w:color w:val="FF0000"/>
          <w:sz w:val="28"/>
          <w:szCs w:val="28"/>
        </w:rPr>
      </w:pPr>
      <w:r w:rsidRPr="0041608F">
        <w:rPr>
          <w:sz w:val="28"/>
          <w:szCs w:val="28"/>
        </w:rPr>
        <w:t>O</w:t>
      </w:r>
      <w:r w:rsidR="00791FD3" w:rsidRPr="0041608F">
        <w:rPr>
          <w:sz w:val="28"/>
          <w:szCs w:val="28"/>
        </w:rPr>
        <w:t xml:space="preserve">ur ambition is to </w:t>
      </w:r>
      <w:r w:rsidR="000175E1" w:rsidRPr="0041608F">
        <w:rPr>
          <w:sz w:val="28"/>
          <w:szCs w:val="28"/>
        </w:rPr>
        <w:t xml:space="preserve">keep </w:t>
      </w:r>
      <w:r w:rsidR="00791FD3" w:rsidRPr="0041608F">
        <w:rPr>
          <w:sz w:val="28"/>
          <w:szCs w:val="28"/>
        </w:rPr>
        <w:t>unlock</w:t>
      </w:r>
      <w:r w:rsidR="000175E1" w:rsidRPr="0041608F">
        <w:rPr>
          <w:sz w:val="28"/>
          <w:szCs w:val="28"/>
        </w:rPr>
        <w:t>ing</w:t>
      </w:r>
      <w:r w:rsidR="00791FD3" w:rsidRPr="0041608F">
        <w:rPr>
          <w:sz w:val="28"/>
          <w:szCs w:val="28"/>
        </w:rPr>
        <w:t xml:space="preserve"> future</w:t>
      </w:r>
      <w:r w:rsidR="00ED172E" w:rsidRPr="0041608F">
        <w:rPr>
          <w:sz w:val="28"/>
          <w:szCs w:val="28"/>
        </w:rPr>
        <w:t xml:space="preserve"> potential for Mobility </w:t>
      </w:r>
      <w:r w:rsidR="000175E1" w:rsidRPr="0041608F">
        <w:rPr>
          <w:sz w:val="28"/>
          <w:szCs w:val="28"/>
        </w:rPr>
        <w:t xml:space="preserve">- </w:t>
      </w:r>
      <w:r w:rsidR="00ED172E" w:rsidRPr="0041608F">
        <w:rPr>
          <w:sz w:val="28"/>
          <w:szCs w:val="28"/>
        </w:rPr>
        <w:t>creat</w:t>
      </w:r>
      <w:r w:rsidR="000175E1" w:rsidRPr="0041608F">
        <w:rPr>
          <w:sz w:val="28"/>
          <w:szCs w:val="28"/>
        </w:rPr>
        <w:t>ing</w:t>
      </w:r>
      <w:r w:rsidR="00ED172E" w:rsidRPr="0041608F">
        <w:rPr>
          <w:sz w:val="28"/>
          <w:szCs w:val="28"/>
        </w:rPr>
        <w:t xml:space="preserve"> benefits for our customers</w:t>
      </w:r>
      <w:r w:rsidR="00ED172E" w:rsidRPr="0082564C">
        <w:rPr>
          <w:sz w:val="28"/>
          <w:szCs w:val="28"/>
        </w:rPr>
        <w:t>.</w:t>
      </w:r>
    </w:p>
    <w:p w14:paraId="57BDA066" w14:textId="77777777" w:rsidR="00D07AF2" w:rsidRPr="0082564C" w:rsidRDefault="00D07AF2" w:rsidP="004E515B">
      <w:pPr>
        <w:rPr>
          <w:sz w:val="28"/>
          <w:szCs w:val="28"/>
        </w:rPr>
      </w:pPr>
    </w:p>
    <w:p w14:paraId="61CED353" w14:textId="3921361D" w:rsidR="00D07AF2" w:rsidRPr="009E2B8B" w:rsidRDefault="000175E1" w:rsidP="004E515B">
      <w:pPr>
        <w:rPr>
          <w:sz w:val="28"/>
          <w:szCs w:val="28"/>
        </w:rPr>
      </w:pPr>
      <w:r w:rsidRPr="009E2B8B">
        <w:rPr>
          <w:sz w:val="28"/>
          <w:szCs w:val="28"/>
        </w:rPr>
        <w:lastRenderedPageBreak/>
        <w:t>A great example comes from</w:t>
      </w:r>
      <w:r w:rsidR="0019660A" w:rsidRPr="009E2B8B">
        <w:rPr>
          <w:sz w:val="28"/>
          <w:szCs w:val="28"/>
        </w:rPr>
        <w:t xml:space="preserve"> </w:t>
      </w:r>
      <w:r w:rsidR="00CE0A4E" w:rsidRPr="009E2B8B">
        <w:rPr>
          <w:sz w:val="28"/>
          <w:szCs w:val="28"/>
        </w:rPr>
        <w:t>BODE</w:t>
      </w:r>
      <w:r w:rsidR="0019660A" w:rsidRPr="009E2B8B">
        <w:rPr>
          <w:sz w:val="28"/>
          <w:szCs w:val="28"/>
        </w:rPr>
        <w:t xml:space="preserve">, a city in Norway where </w:t>
      </w:r>
      <w:r w:rsidR="00ED172E" w:rsidRPr="009E2B8B">
        <w:rPr>
          <w:sz w:val="28"/>
          <w:szCs w:val="28"/>
        </w:rPr>
        <w:t xml:space="preserve">we are </w:t>
      </w:r>
      <w:r w:rsidR="005F348D" w:rsidRPr="009E2B8B">
        <w:rPr>
          <w:sz w:val="28"/>
          <w:szCs w:val="28"/>
        </w:rPr>
        <w:t xml:space="preserve">working closely with the city council and </w:t>
      </w:r>
      <w:r w:rsidR="0019660A" w:rsidRPr="009E2B8B">
        <w:rPr>
          <w:sz w:val="28"/>
          <w:szCs w:val="28"/>
        </w:rPr>
        <w:t>have</w:t>
      </w:r>
      <w:r w:rsidR="00CE0A4E" w:rsidRPr="009E2B8B">
        <w:rPr>
          <w:sz w:val="28"/>
          <w:szCs w:val="28"/>
        </w:rPr>
        <w:t xml:space="preserve"> recently launched </w:t>
      </w:r>
      <w:r w:rsidR="0019660A" w:rsidRPr="009E2B8B">
        <w:rPr>
          <w:sz w:val="28"/>
          <w:szCs w:val="28"/>
        </w:rPr>
        <w:t>KINTO</w:t>
      </w:r>
      <w:r w:rsidR="00CE0A4E" w:rsidRPr="009E2B8B">
        <w:rPr>
          <w:sz w:val="28"/>
          <w:szCs w:val="28"/>
        </w:rPr>
        <w:t xml:space="preserve"> Join</w:t>
      </w:r>
      <w:r w:rsidR="004B7D96" w:rsidRPr="009E2B8B">
        <w:rPr>
          <w:sz w:val="28"/>
          <w:szCs w:val="28"/>
        </w:rPr>
        <w:t>.</w:t>
      </w:r>
    </w:p>
    <w:p w14:paraId="52B14FD3" w14:textId="77777777" w:rsidR="0019660A" w:rsidRPr="004634C5" w:rsidRDefault="0019660A" w:rsidP="004E515B">
      <w:pPr>
        <w:rPr>
          <w:sz w:val="28"/>
          <w:szCs w:val="28"/>
        </w:rPr>
      </w:pPr>
    </w:p>
    <w:p w14:paraId="2779D0E1" w14:textId="6631256E" w:rsidR="009B1EF8" w:rsidRPr="009E2B8B" w:rsidRDefault="003B3417" w:rsidP="004E515B">
      <w:pPr>
        <w:rPr>
          <w:b/>
          <w:sz w:val="28"/>
          <w:szCs w:val="28"/>
        </w:rPr>
      </w:pPr>
      <w:r w:rsidRPr="0041608F">
        <w:rPr>
          <w:sz w:val="28"/>
          <w:szCs w:val="28"/>
        </w:rPr>
        <w:t>Paris is our ultimate</w:t>
      </w:r>
      <w:r w:rsidR="004B15DF" w:rsidRPr="0041608F">
        <w:rPr>
          <w:sz w:val="28"/>
          <w:szCs w:val="28"/>
        </w:rPr>
        <w:t xml:space="preserve"> goal.</w:t>
      </w:r>
      <w:r w:rsidR="009B1EF8" w:rsidRPr="0041608F">
        <w:rPr>
          <w:sz w:val="28"/>
          <w:szCs w:val="28"/>
        </w:rPr>
        <w:t xml:space="preserve"> </w:t>
      </w:r>
      <w:r w:rsidR="000175E1" w:rsidRPr="0041608F">
        <w:rPr>
          <w:sz w:val="28"/>
          <w:szCs w:val="28"/>
        </w:rPr>
        <w:t>Here</w:t>
      </w:r>
      <w:r w:rsidR="009B1EF8" w:rsidRPr="0041608F">
        <w:rPr>
          <w:sz w:val="28"/>
          <w:szCs w:val="28"/>
        </w:rPr>
        <w:t>, we are preparing</w:t>
      </w:r>
      <w:r w:rsidR="00BE60F1" w:rsidRPr="0041608F">
        <w:rPr>
          <w:sz w:val="28"/>
          <w:szCs w:val="28"/>
        </w:rPr>
        <w:t xml:space="preserve"> </w:t>
      </w:r>
      <w:r w:rsidR="004E515B" w:rsidRPr="0041608F">
        <w:rPr>
          <w:sz w:val="28"/>
          <w:szCs w:val="28"/>
        </w:rPr>
        <w:t xml:space="preserve">for our role as mobility partner </w:t>
      </w:r>
      <w:r w:rsidR="000175E1" w:rsidRPr="0041608F">
        <w:rPr>
          <w:sz w:val="28"/>
          <w:szCs w:val="28"/>
        </w:rPr>
        <w:t xml:space="preserve">to the </w:t>
      </w:r>
      <w:r w:rsidR="004E515B" w:rsidRPr="0041608F">
        <w:rPr>
          <w:sz w:val="28"/>
          <w:szCs w:val="28"/>
        </w:rPr>
        <w:t>Olympic and Paralympic Games in 2024</w:t>
      </w:r>
      <w:r w:rsidR="000175E1" w:rsidRPr="0041608F">
        <w:rPr>
          <w:sz w:val="28"/>
          <w:szCs w:val="28"/>
        </w:rPr>
        <w:t xml:space="preserve"> - and </w:t>
      </w:r>
      <w:r w:rsidR="00B0299E" w:rsidRPr="0041608F">
        <w:rPr>
          <w:sz w:val="28"/>
          <w:szCs w:val="28"/>
        </w:rPr>
        <w:t>want to showcase our</w:t>
      </w:r>
      <w:r w:rsidR="00603600" w:rsidRPr="0041608F">
        <w:rPr>
          <w:sz w:val="28"/>
          <w:szCs w:val="28"/>
        </w:rPr>
        <w:t xml:space="preserve"> capabilities in the</w:t>
      </w:r>
      <w:r w:rsidR="00B0299E" w:rsidRPr="0041608F">
        <w:rPr>
          <w:sz w:val="28"/>
          <w:szCs w:val="28"/>
        </w:rPr>
        <w:t xml:space="preserve"> mobility </w:t>
      </w:r>
      <w:r w:rsidR="00603600" w:rsidRPr="0041608F">
        <w:rPr>
          <w:sz w:val="28"/>
          <w:szCs w:val="28"/>
        </w:rPr>
        <w:t>space</w:t>
      </w:r>
      <w:r w:rsidR="0076590D" w:rsidRPr="009E2B8B">
        <w:rPr>
          <w:sz w:val="28"/>
          <w:szCs w:val="28"/>
        </w:rPr>
        <w:t>.</w:t>
      </w:r>
    </w:p>
    <w:p w14:paraId="078656EB" w14:textId="5506CB57" w:rsidR="00753C71" w:rsidRPr="006E40EB" w:rsidRDefault="004E515B" w:rsidP="003D5BA3">
      <w:pPr>
        <w:rPr>
          <w:sz w:val="28"/>
          <w:szCs w:val="28"/>
        </w:rPr>
      </w:pPr>
      <w:r w:rsidRPr="004634C5">
        <w:rPr>
          <w:sz w:val="28"/>
          <w:szCs w:val="28"/>
        </w:rPr>
        <w:t> </w:t>
      </w:r>
    </w:p>
    <w:p w14:paraId="280285FE" w14:textId="18DCAAD0" w:rsidR="004C142A" w:rsidRPr="00E13CFB" w:rsidRDefault="00A604E6" w:rsidP="00E13CFB">
      <w:pPr>
        <w:pStyle w:val="ListParagraph"/>
        <w:numPr>
          <w:ilvl w:val="0"/>
          <w:numId w:val="8"/>
        </w:numPr>
        <w:ind w:right="140"/>
        <w:jc w:val="right"/>
        <w:rPr>
          <w:sz w:val="28"/>
          <w:szCs w:val="28"/>
          <w:highlight w:val="lightGray"/>
        </w:rPr>
      </w:pPr>
      <w:r w:rsidRPr="00E13CFB">
        <w:rPr>
          <w:sz w:val="28"/>
          <w:szCs w:val="28"/>
          <w:highlight w:val="lightGray"/>
        </w:rPr>
        <w:t>Ending</w:t>
      </w:r>
      <w:r w:rsidR="00E13CFB">
        <w:rPr>
          <w:sz w:val="28"/>
          <w:szCs w:val="28"/>
          <w:highlight w:val="lightGray"/>
        </w:rPr>
        <w:t>- R</w:t>
      </w:r>
      <w:r w:rsidRPr="00E13CFB">
        <w:rPr>
          <w:sz w:val="28"/>
          <w:szCs w:val="28"/>
          <w:highlight w:val="lightGray"/>
        </w:rPr>
        <w:t>oadmap</w:t>
      </w:r>
    </w:p>
    <w:p w14:paraId="7DBDB0A5" w14:textId="77777777" w:rsidR="00F870C1" w:rsidRPr="004634C5" w:rsidRDefault="00F870C1" w:rsidP="00F870C1">
      <w:pPr>
        <w:rPr>
          <w:sz w:val="28"/>
          <w:szCs w:val="28"/>
        </w:rPr>
      </w:pPr>
    </w:p>
    <w:p w14:paraId="44A9D2DB" w14:textId="73C7E50F" w:rsidR="00F870C1" w:rsidRPr="004634C5" w:rsidRDefault="00F870C1" w:rsidP="00F870C1">
      <w:pPr>
        <w:rPr>
          <w:sz w:val="28"/>
          <w:szCs w:val="28"/>
        </w:rPr>
      </w:pPr>
      <w:r w:rsidRPr="004634C5">
        <w:rPr>
          <w:sz w:val="28"/>
          <w:szCs w:val="28"/>
        </w:rPr>
        <w:t xml:space="preserve">As mentioned, we are a sound </w:t>
      </w:r>
      <w:r w:rsidR="00E365B3">
        <w:rPr>
          <w:sz w:val="28"/>
          <w:szCs w:val="28"/>
        </w:rPr>
        <w:t>corporation</w:t>
      </w:r>
      <w:r w:rsidRPr="004634C5">
        <w:rPr>
          <w:sz w:val="28"/>
          <w:szCs w:val="28"/>
        </w:rPr>
        <w:t xml:space="preserve"> with our own financial services, our own insurance company</w:t>
      </w:r>
      <w:r w:rsidR="00380134">
        <w:rPr>
          <w:sz w:val="28"/>
          <w:szCs w:val="28"/>
        </w:rPr>
        <w:t xml:space="preserve"> and</w:t>
      </w:r>
      <w:r w:rsidRPr="004634C5">
        <w:rPr>
          <w:sz w:val="28"/>
          <w:szCs w:val="28"/>
        </w:rPr>
        <w:t xml:space="preserve"> our own technology company</w:t>
      </w:r>
      <w:r w:rsidR="00380134">
        <w:rPr>
          <w:sz w:val="28"/>
          <w:szCs w:val="28"/>
        </w:rPr>
        <w:t>.</w:t>
      </w:r>
      <w:r w:rsidR="00027EA4">
        <w:rPr>
          <w:sz w:val="28"/>
          <w:szCs w:val="28"/>
        </w:rPr>
        <w:t xml:space="preserve"> </w:t>
      </w:r>
    </w:p>
    <w:p w14:paraId="754C62BE" w14:textId="77777777" w:rsidR="00027EA4" w:rsidRDefault="00027EA4" w:rsidP="00F870C1">
      <w:pPr>
        <w:rPr>
          <w:sz w:val="28"/>
          <w:szCs w:val="28"/>
        </w:rPr>
      </w:pPr>
    </w:p>
    <w:p w14:paraId="420AFE2A" w14:textId="078105B3" w:rsidR="00F870C1" w:rsidRPr="004634C5" w:rsidRDefault="00027EA4" w:rsidP="00F870C1">
      <w:pPr>
        <w:rPr>
          <w:sz w:val="28"/>
          <w:szCs w:val="28"/>
        </w:rPr>
      </w:pPr>
      <w:r w:rsidRPr="004066DF">
        <w:rPr>
          <w:sz w:val="28"/>
          <w:szCs w:val="28"/>
        </w:rPr>
        <w:t>J</w:t>
      </w:r>
      <w:r w:rsidR="00F870C1" w:rsidRPr="004066DF">
        <w:rPr>
          <w:sz w:val="28"/>
          <w:szCs w:val="28"/>
        </w:rPr>
        <w:t xml:space="preserve">oining </w:t>
      </w:r>
      <w:r w:rsidR="000175E1" w:rsidRPr="004066DF">
        <w:rPr>
          <w:sz w:val="28"/>
          <w:szCs w:val="28"/>
        </w:rPr>
        <w:t xml:space="preserve">these </w:t>
      </w:r>
      <w:r w:rsidR="00F870C1" w:rsidRPr="004066DF">
        <w:rPr>
          <w:sz w:val="28"/>
          <w:szCs w:val="28"/>
        </w:rPr>
        <w:t xml:space="preserve">forces </w:t>
      </w:r>
      <w:r w:rsidR="000175E1" w:rsidRPr="004066DF">
        <w:rPr>
          <w:sz w:val="28"/>
          <w:szCs w:val="28"/>
        </w:rPr>
        <w:t xml:space="preserve">together </w:t>
      </w:r>
      <w:r w:rsidR="00F870C1" w:rsidRPr="004066DF">
        <w:rPr>
          <w:sz w:val="28"/>
          <w:szCs w:val="28"/>
        </w:rPr>
        <w:t>will give us a chance to achieve sustainab</w:t>
      </w:r>
      <w:r w:rsidR="000175E1" w:rsidRPr="004066DF">
        <w:rPr>
          <w:sz w:val="28"/>
          <w:szCs w:val="28"/>
        </w:rPr>
        <w:t>le success</w:t>
      </w:r>
      <w:r w:rsidR="0082451D" w:rsidRPr="004066DF">
        <w:rPr>
          <w:sz w:val="28"/>
          <w:szCs w:val="28"/>
        </w:rPr>
        <w:t xml:space="preserve"> </w:t>
      </w:r>
      <w:r w:rsidR="0082451D">
        <w:rPr>
          <w:sz w:val="28"/>
          <w:szCs w:val="28"/>
        </w:rPr>
        <w:t>in the growing mobility market.</w:t>
      </w:r>
    </w:p>
    <w:p w14:paraId="42E3ED2B" w14:textId="2E31FC9F" w:rsidR="00F870C1" w:rsidRDefault="00F870C1" w:rsidP="00F870C1">
      <w:pPr>
        <w:rPr>
          <w:sz w:val="28"/>
          <w:szCs w:val="28"/>
        </w:rPr>
      </w:pPr>
    </w:p>
    <w:p w14:paraId="7D5CBEB9" w14:textId="4E77806A" w:rsidR="0082451D" w:rsidRPr="006E40EB" w:rsidRDefault="0082451D" w:rsidP="0082451D">
      <w:pPr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r w:rsidR="00D35598">
        <w:rPr>
          <w:sz w:val="28"/>
          <w:szCs w:val="28"/>
        </w:rPr>
        <w:t>t</w:t>
      </w:r>
      <w:r w:rsidRPr="0082451D">
        <w:rPr>
          <w:sz w:val="28"/>
          <w:szCs w:val="28"/>
        </w:rPr>
        <w:t xml:space="preserve">here is no defined </w:t>
      </w:r>
      <w:r w:rsidRPr="006E40EB">
        <w:rPr>
          <w:sz w:val="28"/>
          <w:szCs w:val="28"/>
        </w:rPr>
        <w:t>roadmap.</w:t>
      </w:r>
    </w:p>
    <w:p w14:paraId="51A6D34F" w14:textId="77777777" w:rsidR="00D35598" w:rsidRPr="006E40EB" w:rsidRDefault="00D35598" w:rsidP="0082451D">
      <w:pPr>
        <w:rPr>
          <w:sz w:val="28"/>
          <w:szCs w:val="28"/>
        </w:rPr>
      </w:pPr>
    </w:p>
    <w:p w14:paraId="4EB523B9" w14:textId="75B42646" w:rsidR="0082451D" w:rsidRDefault="0082451D" w:rsidP="0082451D">
      <w:pPr>
        <w:rPr>
          <w:sz w:val="28"/>
          <w:szCs w:val="28"/>
        </w:rPr>
      </w:pPr>
      <w:r w:rsidRPr="0082451D">
        <w:rPr>
          <w:sz w:val="28"/>
          <w:szCs w:val="28"/>
        </w:rPr>
        <w:t xml:space="preserve">We have to build our own roadmap </w:t>
      </w:r>
      <w:r w:rsidR="000175E1">
        <w:rPr>
          <w:sz w:val="28"/>
          <w:szCs w:val="28"/>
        </w:rPr>
        <w:t xml:space="preserve">- </w:t>
      </w:r>
      <w:r w:rsidRPr="0082451D">
        <w:rPr>
          <w:sz w:val="28"/>
          <w:szCs w:val="28"/>
        </w:rPr>
        <w:t xml:space="preserve">utilizing our </w:t>
      </w:r>
      <w:r w:rsidR="000175E1">
        <w:rPr>
          <w:sz w:val="28"/>
          <w:szCs w:val="28"/>
        </w:rPr>
        <w:t xml:space="preserve">unique </w:t>
      </w:r>
      <w:r w:rsidRPr="0082451D">
        <w:rPr>
          <w:sz w:val="28"/>
          <w:szCs w:val="28"/>
        </w:rPr>
        <w:t>strengths and capabilities.</w:t>
      </w:r>
    </w:p>
    <w:p w14:paraId="7B6C1417" w14:textId="77777777" w:rsidR="00B56B6F" w:rsidRDefault="00B56B6F" w:rsidP="00B56B6F">
      <w:pPr>
        <w:rPr>
          <w:sz w:val="28"/>
          <w:szCs w:val="28"/>
        </w:rPr>
      </w:pPr>
    </w:p>
    <w:p w14:paraId="17A5769C" w14:textId="13A9FD6E" w:rsidR="00B56B6F" w:rsidRDefault="00B56B6F" w:rsidP="00B56B6F">
      <w:pPr>
        <w:rPr>
          <w:sz w:val="28"/>
          <w:szCs w:val="28"/>
        </w:rPr>
      </w:pPr>
      <w:r w:rsidRPr="00573DF5">
        <w:rPr>
          <w:sz w:val="28"/>
          <w:szCs w:val="28"/>
        </w:rPr>
        <w:t xml:space="preserve">KINTO is not one service or product bound by any one location. We are truly diversified. </w:t>
      </w:r>
    </w:p>
    <w:p w14:paraId="41C40A93" w14:textId="710037B8" w:rsidR="00B56B6F" w:rsidRPr="00573DF5" w:rsidRDefault="00B56B6F" w:rsidP="00B56B6F">
      <w:pPr>
        <w:rPr>
          <w:sz w:val="28"/>
          <w:szCs w:val="28"/>
        </w:rPr>
      </w:pPr>
      <w:r w:rsidRPr="00573DF5">
        <w:rPr>
          <w:sz w:val="28"/>
          <w:szCs w:val="28"/>
        </w:rPr>
        <w:t>Our services span</w:t>
      </w:r>
      <w:r>
        <w:rPr>
          <w:sz w:val="28"/>
          <w:szCs w:val="28"/>
        </w:rPr>
        <w:t xml:space="preserve"> from</w:t>
      </w:r>
      <w:r w:rsidRPr="00573DF5">
        <w:rPr>
          <w:sz w:val="28"/>
          <w:szCs w:val="28"/>
        </w:rPr>
        <w:t xml:space="preserve"> </w:t>
      </w:r>
      <w:r w:rsidRPr="0082564C">
        <w:rPr>
          <w:sz w:val="28"/>
          <w:szCs w:val="28"/>
        </w:rPr>
        <w:t xml:space="preserve">vehicle leasing and subscriptions to full usership like car-sharing and </w:t>
      </w:r>
      <w:r w:rsidR="00316B72" w:rsidRPr="0082564C">
        <w:rPr>
          <w:sz w:val="28"/>
          <w:szCs w:val="28"/>
        </w:rPr>
        <w:t>car</w:t>
      </w:r>
      <w:r w:rsidR="0082564C">
        <w:rPr>
          <w:sz w:val="28"/>
          <w:szCs w:val="28"/>
        </w:rPr>
        <w:t>-</w:t>
      </w:r>
      <w:r w:rsidR="00316B72" w:rsidRPr="0082564C">
        <w:rPr>
          <w:sz w:val="28"/>
          <w:szCs w:val="28"/>
        </w:rPr>
        <w:t>pooling</w:t>
      </w:r>
      <w:r w:rsidRPr="0082564C">
        <w:rPr>
          <w:sz w:val="28"/>
          <w:szCs w:val="28"/>
        </w:rPr>
        <w:t>.</w:t>
      </w:r>
      <w:r w:rsidRPr="00573DF5">
        <w:rPr>
          <w:sz w:val="28"/>
          <w:szCs w:val="28"/>
        </w:rPr>
        <w:t xml:space="preserve"> </w:t>
      </w:r>
    </w:p>
    <w:p w14:paraId="18D68352" w14:textId="77777777" w:rsidR="00B56B6F" w:rsidRPr="00573DF5" w:rsidRDefault="00B56B6F" w:rsidP="00B56B6F">
      <w:pPr>
        <w:rPr>
          <w:sz w:val="28"/>
          <w:szCs w:val="28"/>
        </w:rPr>
      </w:pPr>
    </w:p>
    <w:p w14:paraId="78789310" w14:textId="77777777" w:rsidR="00B56B6F" w:rsidRPr="00573DF5" w:rsidRDefault="00B56B6F" w:rsidP="00B56B6F">
      <w:pPr>
        <w:rPr>
          <w:sz w:val="28"/>
          <w:szCs w:val="28"/>
        </w:rPr>
      </w:pPr>
      <w:r w:rsidRPr="00573DF5">
        <w:rPr>
          <w:sz w:val="28"/>
          <w:szCs w:val="28"/>
        </w:rPr>
        <w:t xml:space="preserve">We have many projects spread across many different places in Europe. And our audiences are both end consumers and businesses. </w:t>
      </w:r>
    </w:p>
    <w:p w14:paraId="44AEC872" w14:textId="77777777" w:rsidR="00B56B6F" w:rsidRPr="00573DF5" w:rsidRDefault="00B56B6F" w:rsidP="00B56B6F">
      <w:pPr>
        <w:rPr>
          <w:sz w:val="28"/>
          <w:szCs w:val="28"/>
        </w:rPr>
      </w:pPr>
    </w:p>
    <w:p w14:paraId="004C8C2B" w14:textId="77777777" w:rsidR="00B56B6F" w:rsidRDefault="00B56B6F" w:rsidP="00B56B6F">
      <w:pPr>
        <w:rPr>
          <w:sz w:val="28"/>
          <w:szCs w:val="28"/>
        </w:rPr>
      </w:pPr>
      <w:r w:rsidRPr="00573DF5">
        <w:rPr>
          <w:sz w:val="28"/>
          <w:szCs w:val="28"/>
        </w:rPr>
        <w:t xml:space="preserve">We are building a </w:t>
      </w:r>
      <w:r w:rsidRPr="00475B8D">
        <w:rPr>
          <w:sz w:val="28"/>
          <w:szCs w:val="28"/>
          <w:u w:val="single"/>
        </w:rPr>
        <w:t>one stop shop</w:t>
      </w:r>
      <w:r w:rsidRPr="00573DF5">
        <w:rPr>
          <w:sz w:val="28"/>
          <w:szCs w:val="28"/>
        </w:rPr>
        <w:t xml:space="preserve"> for mobility services and our ambition is to become the mobility provider of choice for all types of customers.</w:t>
      </w:r>
    </w:p>
    <w:p w14:paraId="3943E6FB" w14:textId="21ED04F6" w:rsidR="00B56B6F" w:rsidRDefault="00B56B6F" w:rsidP="00B56B6F">
      <w:pPr>
        <w:rPr>
          <w:sz w:val="28"/>
          <w:szCs w:val="28"/>
        </w:rPr>
      </w:pPr>
      <w:r w:rsidRPr="005C730C">
        <w:rPr>
          <w:sz w:val="28"/>
          <w:szCs w:val="28"/>
        </w:rPr>
        <w:t xml:space="preserve">This means we are able to adapt to challenges and quickly shift our efforts toward </w:t>
      </w:r>
      <w:r w:rsidR="000175E1">
        <w:rPr>
          <w:sz w:val="28"/>
          <w:szCs w:val="28"/>
        </w:rPr>
        <w:t xml:space="preserve">new </w:t>
      </w:r>
      <w:r w:rsidRPr="005C730C">
        <w:rPr>
          <w:sz w:val="28"/>
          <w:szCs w:val="28"/>
        </w:rPr>
        <w:t>areas of opportunity.</w:t>
      </w:r>
    </w:p>
    <w:p w14:paraId="213AB0B7" w14:textId="57998B49" w:rsidR="0082451D" w:rsidRDefault="0082451D" w:rsidP="00F870C1">
      <w:pPr>
        <w:rPr>
          <w:sz w:val="28"/>
          <w:szCs w:val="28"/>
        </w:rPr>
      </w:pPr>
    </w:p>
    <w:p w14:paraId="38815739" w14:textId="137BA72B" w:rsidR="00154DCD" w:rsidRDefault="00B56B6F" w:rsidP="00F870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U</w:t>
      </w:r>
      <w:r w:rsidR="00154DCD" w:rsidRPr="00154DCD">
        <w:rPr>
          <w:sz w:val="28"/>
          <w:szCs w:val="28"/>
        </w:rPr>
        <w:t xml:space="preserve">ltimately, a combination of organic growth, partnerships and acquisitions </w:t>
      </w:r>
      <w:r w:rsidR="000175E1">
        <w:rPr>
          <w:sz w:val="28"/>
          <w:szCs w:val="28"/>
        </w:rPr>
        <w:t>will allow us to</w:t>
      </w:r>
      <w:r w:rsidR="00154DCD" w:rsidRPr="00154DCD">
        <w:rPr>
          <w:sz w:val="28"/>
          <w:szCs w:val="28"/>
        </w:rPr>
        <w:t xml:space="preserve"> scale quickly and serve more customers.</w:t>
      </w:r>
    </w:p>
    <w:p w14:paraId="698B2415" w14:textId="77777777" w:rsidR="002E22B8" w:rsidRDefault="002E22B8" w:rsidP="00D1378D">
      <w:pPr>
        <w:rPr>
          <w:sz w:val="28"/>
          <w:szCs w:val="28"/>
        </w:rPr>
      </w:pPr>
    </w:p>
    <w:p w14:paraId="167B03F1" w14:textId="7F152721" w:rsidR="0081782E" w:rsidRDefault="0081782E" w:rsidP="00D1378D">
      <w:pPr>
        <w:rPr>
          <w:sz w:val="28"/>
          <w:szCs w:val="28"/>
        </w:rPr>
      </w:pPr>
      <w:r>
        <w:rPr>
          <w:sz w:val="28"/>
          <w:szCs w:val="28"/>
        </w:rPr>
        <w:t xml:space="preserve">Ladies &amp; Gentlemen, </w:t>
      </w:r>
    </w:p>
    <w:p w14:paraId="53E52CBF" w14:textId="628CE6A9" w:rsidR="00F870C1" w:rsidRPr="004634C5" w:rsidRDefault="0081782E" w:rsidP="00D1378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FB72C7" w:rsidRPr="004634C5">
        <w:rPr>
          <w:sz w:val="28"/>
          <w:szCs w:val="28"/>
        </w:rPr>
        <w:t>e have defined clear steps in our roadmap:</w:t>
      </w:r>
      <w:r w:rsidR="009A5FBF" w:rsidRPr="004634C5">
        <w:rPr>
          <w:sz w:val="28"/>
          <w:szCs w:val="28"/>
        </w:rPr>
        <w:t xml:space="preserve"> </w:t>
      </w:r>
      <w:r w:rsidR="00D35598">
        <w:rPr>
          <w:sz w:val="28"/>
          <w:szCs w:val="28"/>
        </w:rPr>
        <w:t>st</w:t>
      </w:r>
      <w:r w:rsidR="00FC271B">
        <w:rPr>
          <w:sz w:val="28"/>
          <w:szCs w:val="28"/>
        </w:rPr>
        <w:t>a</w:t>
      </w:r>
      <w:r w:rsidR="00D35598">
        <w:rPr>
          <w:sz w:val="28"/>
          <w:szCs w:val="28"/>
        </w:rPr>
        <w:t xml:space="preserve">rting from </w:t>
      </w:r>
      <w:r w:rsidR="000175E1">
        <w:rPr>
          <w:sz w:val="28"/>
          <w:szCs w:val="28"/>
        </w:rPr>
        <w:t xml:space="preserve">the </w:t>
      </w:r>
      <w:r w:rsidR="00FC271B" w:rsidRPr="004634C5">
        <w:rPr>
          <w:sz w:val="28"/>
          <w:szCs w:val="28"/>
        </w:rPr>
        <w:t>establish</w:t>
      </w:r>
      <w:r w:rsidR="00FC271B">
        <w:rPr>
          <w:sz w:val="28"/>
          <w:szCs w:val="28"/>
        </w:rPr>
        <w:t>ment</w:t>
      </w:r>
      <w:r w:rsidR="00D35598">
        <w:rPr>
          <w:sz w:val="28"/>
          <w:szCs w:val="28"/>
        </w:rPr>
        <w:t xml:space="preserve"> of KINTO Europe</w:t>
      </w:r>
      <w:r w:rsidR="00FC271B">
        <w:rPr>
          <w:sz w:val="28"/>
          <w:szCs w:val="28"/>
        </w:rPr>
        <w:t xml:space="preserve"> to </w:t>
      </w:r>
      <w:r w:rsidR="009A5FBF" w:rsidRPr="004634C5">
        <w:rPr>
          <w:sz w:val="28"/>
          <w:szCs w:val="28"/>
        </w:rPr>
        <w:t>transforming our network into mobility service providers</w:t>
      </w:r>
      <w:r w:rsidR="00FC271B">
        <w:rPr>
          <w:sz w:val="28"/>
          <w:szCs w:val="28"/>
        </w:rPr>
        <w:t>.</w:t>
      </w:r>
    </w:p>
    <w:p w14:paraId="09781BBE" w14:textId="6A467803" w:rsidR="004C142A" w:rsidRPr="004634C5" w:rsidRDefault="004C142A" w:rsidP="003D5BA3">
      <w:pPr>
        <w:rPr>
          <w:sz w:val="28"/>
          <w:szCs w:val="28"/>
        </w:rPr>
      </w:pPr>
    </w:p>
    <w:p w14:paraId="2C76ED9F" w14:textId="413EBE33" w:rsidR="004C142A" w:rsidRPr="004634C5" w:rsidRDefault="0094752C" w:rsidP="003D5BA3">
      <w:pPr>
        <w:rPr>
          <w:sz w:val="28"/>
          <w:szCs w:val="28"/>
        </w:rPr>
      </w:pPr>
      <w:r w:rsidRPr="0094752C">
        <w:rPr>
          <w:sz w:val="28"/>
          <w:szCs w:val="28"/>
        </w:rPr>
        <w:t>This strong foundation will facilitate our ability to grow KINTO today and into the future to achieve our ambition</w:t>
      </w:r>
      <w:r w:rsidR="0071133C">
        <w:rPr>
          <w:sz w:val="28"/>
          <w:szCs w:val="28"/>
        </w:rPr>
        <w:t xml:space="preserve"> </w:t>
      </w:r>
      <w:r w:rsidRPr="0094752C">
        <w:rPr>
          <w:sz w:val="28"/>
          <w:szCs w:val="28"/>
        </w:rPr>
        <w:t>to create ‘Ever Better Mobility For All’.</w:t>
      </w:r>
    </w:p>
    <w:p w14:paraId="101433C2" w14:textId="5CC3593B" w:rsidR="00985118" w:rsidRDefault="00985118" w:rsidP="003D5BA3">
      <w:pPr>
        <w:rPr>
          <w:sz w:val="28"/>
          <w:szCs w:val="28"/>
        </w:rPr>
      </w:pPr>
    </w:p>
    <w:p w14:paraId="4D430213" w14:textId="77777777" w:rsidR="00E365B3" w:rsidRPr="004634C5" w:rsidRDefault="00E365B3" w:rsidP="003D5BA3">
      <w:pPr>
        <w:rPr>
          <w:sz w:val="28"/>
          <w:szCs w:val="28"/>
        </w:rPr>
      </w:pPr>
    </w:p>
    <w:p w14:paraId="4B426871" w14:textId="044E95E8" w:rsidR="00A920D7" w:rsidRPr="004634C5" w:rsidRDefault="004C142A">
      <w:pPr>
        <w:rPr>
          <w:sz w:val="28"/>
          <w:szCs w:val="28"/>
        </w:rPr>
      </w:pPr>
      <w:r w:rsidRPr="004634C5">
        <w:rPr>
          <w:sz w:val="28"/>
          <w:szCs w:val="28"/>
        </w:rPr>
        <w:t>Thank you.</w:t>
      </w:r>
    </w:p>
    <w:p w14:paraId="55D9966F" w14:textId="12E2E138" w:rsidR="00D07AF2" w:rsidRDefault="00D07AF2">
      <w:pPr>
        <w:rPr>
          <w:sz w:val="28"/>
          <w:szCs w:val="28"/>
        </w:rPr>
      </w:pPr>
    </w:p>
    <w:p w14:paraId="043C9F9F" w14:textId="77F6ADE1" w:rsidR="008A4434" w:rsidRPr="004634C5" w:rsidRDefault="0041608F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D798B3F" wp14:editId="2E972847">
            <wp:simplePos x="0" y="0"/>
            <wp:positionH relativeFrom="margin">
              <wp:align>left</wp:align>
            </wp:positionH>
            <wp:positionV relativeFrom="page">
              <wp:posOffset>8435340</wp:posOffset>
            </wp:positionV>
            <wp:extent cx="1205291" cy="1214120"/>
            <wp:effectExtent l="0" t="0" r="0" b="5080"/>
            <wp:wrapNone/>
            <wp:docPr id="1" name="Picture 1" descr="A picture containing drawin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drawing,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91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4434" w:rsidRPr="004634C5" w:rsidSect="00595F93">
      <w:footerReference w:type="default" r:id="rId13"/>
      <w:headerReference w:type="first" r:id="rId14"/>
      <w:pgSz w:w="11900" w:h="16840"/>
      <w:pgMar w:top="709" w:right="1127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8C9CC" w14:textId="77777777" w:rsidR="00DC5531" w:rsidRDefault="00DC5531" w:rsidP="00254D69">
      <w:r>
        <w:separator/>
      </w:r>
    </w:p>
  </w:endnote>
  <w:endnote w:type="continuationSeparator" w:id="0">
    <w:p w14:paraId="7C1FE1A8" w14:textId="77777777" w:rsidR="00DC5531" w:rsidRDefault="00DC5531" w:rsidP="00254D69">
      <w:r>
        <w:continuationSeparator/>
      </w:r>
    </w:p>
  </w:endnote>
  <w:endnote w:type="continuationNotice" w:id="1">
    <w:p w14:paraId="7EFAD1BA" w14:textId="77777777" w:rsidR="00DC5531" w:rsidRDefault="00DC5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oyota Type Light">
    <w:panose1 w:val="020B03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Type Semibold">
    <w:panose1 w:val="020B07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930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FA5E23" w14:textId="6B6EE6AD" w:rsidR="00A859EA" w:rsidRDefault="00A859E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EC69CB9" w14:textId="77777777" w:rsidR="00A859EA" w:rsidRDefault="00A85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04489" w14:textId="77777777" w:rsidR="00DC5531" w:rsidRDefault="00DC5531" w:rsidP="00254D69">
      <w:r>
        <w:separator/>
      </w:r>
    </w:p>
  </w:footnote>
  <w:footnote w:type="continuationSeparator" w:id="0">
    <w:p w14:paraId="269CC9FA" w14:textId="77777777" w:rsidR="00DC5531" w:rsidRDefault="00DC5531" w:rsidP="00254D69">
      <w:r>
        <w:continuationSeparator/>
      </w:r>
    </w:p>
  </w:footnote>
  <w:footnote w:type="continuationNotice" w:id="1">
    <w:p w14:paraId="7B92B429" w14:textId="77777777" w:rsidR="00DC5531" w:rsidRDefault="00DC55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228C" w14:textId="77777777" w:rsidR="0041608F" w:rsidRDefault="0041608F" w:rsidP="0041608F">
    <w:pPr>
      <w:pStyle w:val="Header"/>
      <w:rPr>
        <w:sz w:val="16"/>
        <w:szCs w:val="16"/>
      </w:rPr>
    </w:pPr>
    <w:r>
      <w:rPr>
        <w:sz w:val="16"/>
        <w:szCs w:val="16"/>
      </w:rPr>
      <w:t>TOYOTA MOTOR EUROPE</w:t>
    </w:r>
  </w:p>
  <w:p w14:paraId="3AAD066F" w14:textId="15B741A8" w:rsidR="0041608F" w:rsidRPr="0041608F" w:rsidRDefault="0041608F" w:rsidP="0041608F">
    <w:pPr>
      <w:pStyle w:val="Header"/>
      <w:jc w:val="right"/>
    </w:pPr>
    <w:r>
      <w:rPr>
        <w:sz w:val="16"/>
        <w:szCs w:val="16"/>
      </w:rPr>
      <w:t>23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3D0"/>
    <w:multiLevelType w:val="hybridMultilevel"/>
    <w:tmpl w:val="871E2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21B6"/>
    <w:multiLevelType w:val="hybridMultilevel"/>
    <w:tmpl w:val="871E2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84385"/>
    <w:multiLevelType w:val="hybridMultilevel"/>
    <w:tmpl w:val="8320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53736"/>
    <w:multiLevelType w:val="hybridMultilevel"/>
    <w:tmpl w:val="871E2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649AE"/>
    <w:multiLevelType w:val="hybridMultilevel"/>
    <w:tmpl w:val="77047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033E"/>
    <w:multiLevelType w:val="hybridMultilevel"/>
    <w:tmpl w:val="871E2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3EF"/>
    <w:multiLevelType w:val="hybridMultilevel"/>
    <w:tmpl w:val="871E2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60E33"/>
    <w:multiLevelType w:val="hybridMultilevel"/>
    <w:tmpl w:val="871E2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A0ED7"/>
    <w:multiLevelType w:val="hybridMultilevel"/>
    <w:tmpl w:val="4AB2F16C"/>
    <w:lvl w:ilvl="0" w:tplc="AF420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05161"/>
    <w:multiLevelType w:val="hybridMultilevel"/>
    <w:tmpl w:val="39200ED6"/>
    <w:lvl w:ilvl="0" w:tplc="B8A40B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709F8"/>
    <w:multiLevelType w:val="hybridMultilevel"/>
    <w:tmpl w:val="871E2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62AFF"/>
    <w:multiLevelType w:val="hybridMultilevel"/>
    <w:tmpl w:val="8C10D8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7361"/>
    <w:multiLevelType w:val="hybridMultilevel"/>
    <w:tmpl w:val="871E2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86436"/>
    <w:multiLevelType w:val="hybridMultilevel"/>
    <w:tmpl w:val="3288F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5003B"/>
    <w:multiLevelType w:val="hybridMultilevel"/>
    <w:tmpl w:val="FE72E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6"/>
  </w:num>
  <w:num w:numId="9">
    <w:abstractNumId w:val="3"/>
  </w:num>
  <w:num w:numId="10">
    <w:abstractNumId w:val="12"/>
  </w:num>
  <w:num w:numId="11">
    <w:abstractNumId w:val="1"/>
  </w:num>
  <w:num w:numId="12">
    <w:abstractNumId w:val="0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FB"/>
    <w:rsid w:val="00001135"/>
    <w:rsid w:val="00002E88"/>
    <w:rsid w:val="00007A87"/>
    <w:rsid w:val="000116A2"/>
    <w:rsid w:val="000116C0"/>
    <w:rsid w:val="00014798"/>
    <w:rsid w:val="000175E1"/>
    <w:rsid w:val="00017F58"/>
    <w:rsid w:val="00022E65"/>
    <w:rsid w:val="000250B7"/>
    <w:rsid w:val="00027EA4"/>
    <w:rsid w:val="00033AAE"/>
    <w:rsid w:val="000430D9"/>
    <w:rsid w:val="0004792B"/>
    <w:rsid w:val="00051B2B"/>
    <w:rsid w:val="00054E1E"/>
    <w:rsid w:val="0006140E"/>
    <w:rsid w:val="00071C8D"/>
    <w:rsid w:val="000866EE"/>
    <w:rsid w:val="00092CD3"/>
    <w:rsid w:val="000A2DAD"/>
    <w:rsid w:val="000B0EA8"/>
    <w:rsid w:val="000B39E8"/>
    <w:rsid w:val="000C0655"/>
    <w:rsid w:val="000C6CB2"/>
    <w:rsid w:val="000D31BE"/>
    <w:rsid w:val="000E7D91"/>
    <w:rsid w:val="000F271B"/>
    <w:rsid w:val="000F41C6"/>
    <w:rsid w:val="001146D6"/>
    <w:rsid w:val="0011778F"/>
    <w:rsid w:val="00124450"/>
    <w:rsid w:val="00124F64"/>
    <w:rsid w:val="0014001D"/>
    <w:rsid w:val="00154DCD"/>
    <w:rsid w:val="00155A3C"/>
    <w:rsid w:val="00161866"/>
    <w:rsid w:val="0017011B"/>
    <w:rsid w:val="00183E5D"/>
    <w:rsid w:val="001871A0"/>
    <w:rsid w:val="0019660A"/>
    <w:rsid w:val="001A148A"/>
    <w:rsid w:val="001B6466"/>
    <w:rsid w:val="001C141C"/>
    <w:rsid w:val="001C2F3C"/>
    <w:rsid w:val="001C4C88"/>
    <w:rsid w:val="001C66DC"/>
    <w:rsid w:val="001E3E20"/>
    <w:rsid w:val="001F12ED"/>
    <w:rsid w:val="00203557"/>
    <w:rsid w:val="00234823"/>
    <w:rsid w:val="00235AA6"/>
    <w:rsid w:val="002366C0"/>
    <w:rsid w:val="00242685"/>
    <w:rsid w:val="00254D69"/>
    <w:rsid w:val="002647FD"/>
    <w:rsid w:val="00270A30"/>
    <w:rsid w:val="0027230E"/>
    <w:rsid w:val="00276C87"/>
    <w:rsid w:val="0028216D"/>
    <w:rsid w:val="00285032"/>
    <w:rsid w:val="00290A34"/>
    <w:rsid w:val="002954B0"/>
    <w:rsid w:val="002A0C1D"/>
    <w:rsid w:val="002B02F6"/>
    <w:rsid w:val="002B30DE"/>
    <w:rsid w:val="002B33BC"/>
    <w:rsid w:val="002B6109"/>
    <w:rsid w:val="002E22B8"/>
    <w:rsid w:val="002E48CB"/>
    <w:rsid w:val="002F0E19"/>
    <w:rsid w:val="002F3DD2"/>
    <w:rsid w:val="002F6342"/>
    <w:rsid w:val="0030156C"/>
    <w:rsid w:val="00302C90"/>
    <w:rsid w:val="00311CE5"/>
    <w:rsid w:val="00316B72"/>
    <w:rsid w:val="00317340"/>
    <w:rsid w:val="00326FFF"/>
    <w:rsid w:val="0033635C"/>
    <w:rsid w:val="00336EDF"/>
    <w:rsid w:val="00345F9E"/>
    <w:rsid w:val="003473C5"/>
    <w:rsid w:val="0035412A"/>
    <w:rsid w:val="00357085"/>
    <w:rsid w:val="003662B1"/>
    <w:rsid w:val="00370FE0"/>
    <w:rsid w:val="00376BA0"/>
    <w:rsid w:val="00377649"/>
    <w:rsid w:val="003779FA"/>
    <w:rsid w:val="00377FE3"/>
    <w:rsid w:val="00380134"/>
    <w:rsid w:val="00387422"/>
    <w:rsid w:val="003977C1"/>
    <w:rsid w:val="003A7FEC"/>
    <w:rsid w:val="003B3417"/>
    <w:rsid w:val="003B75F0"/>
    <w:rsid w:val="003D5BA3"/>
    <w:rsid w:val="003E6FB1"/>
    <w:rsid w:val="003F4116"/>
    <w:rsid w:val="003F6F8A"/>
    <w:rsid w:val="003F6FE0"/>
    <w:rsid w:val="00400CD7"/>
    <w:rsid w:val="0040131D"/>
    <w:rsid w:val="0040371B"/>
    <w:rsid w:val="004044CF"/>
    <w:rsid w:val="00405FF9"/>
    <w:rsid w:val="004066DF"/>
    <w:rsid w:val="00407140"/>
    <w:rsid w:val="00412045"/>
    <w:rsid w:val="0041608F"/>
    <w:rsid w:val="00417390"/>
    <w:rsid w:val="00432590"/>
    <w:rsid w:val="00441881"/>
    <w:rsid w:val="00442DFD"/>
    <w:rsid w:val="00446C14"/>
    <w:rsid w:val="00452B55"/>
    <w:rsid w:val="00453807"/>
    <w:rsid w:val="00460528"/>
    <w:rsid w:val="004624B8"/>
    <w:rsid w:val="004634C5"/>
    <w:rsid w:val="00471560"/>
    <w:rsid w:val="00475B8D"/>
    <w:rsid w:val="00484C60"/>
    <w:rsid w:val="00486B8F"/>
    <w:rsid w:val="00491E4A"/>
    <w:rsid w:val="004948AC"/>
    <w:rsid w:val="004960D1"/>
    <w:rsid w:val="004A001B"/>
    <w:rsid w:val="004A2474"/>
    <w:rsid w:val="004B15DF"/>
    <w:rsid w:val="004B3551"/>
    <w:rsid w:val="004B3E7B"/>
    <w:rsid w:val="004B7D96"/>
    <w:rsid w:val="004C142A"/>
    <w:rsid w:val="004C511F"/>
    <w:rsid w:val="004D2741"/>
    <w:rsid w:val="004D2F08"/>
    <w:rsid w:val="004E3F3E"/>
    <w:rsid w:val="004E515B"/>
    <w:rsid w:val="004E7049"/>
    <w:rsid w:val="004E73EF"/>
    <w:rsid w:val="004F4D53"/>
    <w:rsid w:val="00504B79"/>
    <w:rsid w:val="0050625F"/>
    <w:rsid w:val="00524A7A"/>
    <w:rsid w:val="00524DBE"/>
    <w:rsid w:val="00524EB0"/>
    <w:rsid w:val="00524F2B"/>
    <w:rsid w:val="00525161"/>
    <w:rsid w:val="00531CB0"/>
    <w:rsid w:val="0053442F"/>
    <w:rsid w:val="00545B07"/>
    <w:rsid w:val="0055790D"/>
    <w:rsid w:val="0056140B"/>
    <w:rsid w:val="005622A0"/>
    <w:rsid w:val="005665BA"/>
    <w:rsid w:val="00572D0B"/>
    <w:rsid w:val="00573DF5"/>
    <w:rsid w:val="005748AD"/>
    <w:rsid w:val="0057543C"/>
    <w:rsid w:val="00580539"/>
    <w:rsid w:val="00582678"/>
    <w:rsid w:val="00587F8C"/>
    <w:rsid w:val="00590ABD"/>
    <w:rsid w:val="00593EE1"/>
    <w:rsid w:val="005941EF"/>
    <w:rsid w:val="00595F93"/>
    <w:rsid w:val="00597C40"/>
    <w:rsid w:val="005A19BB"/>
    <w:rsid w:val="005A2530"/>
    <w:rsid w:val="005B2520"/>
    <w:rsid w:val="005C4BCB"/>
    <w:rsid w:val="005C636A"/>
    <w:rsid w:val="005C730C"/>
    <w:rsid w:val="005D7551"/>
    <w:rsid w:val="005E6BBC"/>
    <w:rsid w:val="005F081C"/>
    <w:rsid w:val="005F348D"/>
    <w:rsid w:val="005F554C"/>
    <w:rsid w:val="00603600"/>
    <w:rsid w:val="006041A7"/>
    <w:rsid w:val="00607194"/>
    <w:rsid w:val="0061311B"/>
    <w:rsid w:val="006170E8"/>
    <w:rsid w:val="00623E2F"/>
    <w:rsid w:val="00627770"/>
    <w:rsid w:val="00633D23"/>
    <w:rsid w:val="00637D47"/>
    <w:rsid w:val="006509A0"/>
    <w:rsid w:val="00652E6C"/>
    <w:rsid w:val="00672656"/>
    <w:rsid w:val="0067633F"/>
    <w:rsid w:val="00681624"/>
    <w:rsid w:val="00683559"/>
    <w:rsid w:val="006900E4"/>
    <w:rsid w:val="006A34FD"/>
    <w:rsid w:val="006B4ED4"/>
    <w:rsid w:val="006B6BC2"/>
    <w:rsid w:val="006B7927"/>
    <w:rsid w:val="006C2D8B"/>
    <w:rsid w:val="006D4C61"/>
    <w:rsid w:val="006D52B1"/>
    <w:rsid w:val="006D619E"/>
    <w:rsid w:val="006D73DD"/>
    <w:rsid w:val="006E3712"/>
    <w:rsid w:val="006E3978"/>
    <w:rsid w:val="006E40EB"/>
    <w:rsid w:val="006F3A90"/>
    <w:rsid w:val="006F7195"/>
    <w:rsid w:val="00706728"/>
    <w:rsid w:val="0071133C"/>
    <w:rsid w:val="0072421F"/>
    <w:rsid w:val="00730315"/>
    <w:rsid w:val="00744993"/>
    <w:rsid w:val="00744EE2"/>
    <w:rsid w:val="007459F6"/>
    <w:rsid w:val="0074707D"/>
    <w:rsid w:val="00753C71"/>
    <w:rsid w:val="00756416"/>
    <w:rsid w:val="007617EA"/>
    <w:rsid w:val="0076590D"/>
    <w:rsid w:val="007676A9"/>
    <w:rsid w:val="00784963"/>
    <w:rsid w:val="00785727"/>
    <w:rsid w:val="00791FD3"/>
    <w:rsid w:val="007A1241"/>
    <w:rsid w:val="007A3E1A"/>
    <w:rsid w:val="007C3D88"/>
    <w:rsid w:val="007D00A2"/>
    <w:rsid w:val="007D115E"/>
    <w:rsid w:val="007D4883"/>
    <w:rsid w:val="007D7AD5"/>
    <w:rsid w:val="007E2DED"/>
    <w:rsid w:val="007E40CA"/>
    <w:rsid w:val="007E49D2"/>
    <w:rsid w:val="007F64BE"/>
    <w:rsid w:val="008106E1"/>
    <w:rsid w:val="008135F3"/>
    <w:rsid w:val="0081782E"/>
    <w:rsid w:val="008204B2"/>
    <w:rsid w:val="00822816"/>
    <w:rsid w:val="0082451D"/>
    <w:rsid w:val="008246A0"/>
    <w:rsid w:val="0082564C"/>
    <w:rsid w:val="00845299"/>
    <w:rsid w:val="0085594C"/>
    <w:rsid w:val="00856155"/>
    <w:rsid w:val="008643E0"/>
    <w:rsid w:val="00870322"/>
    <w:rsid w:val="008827C3"/>
    <w:rsid w:val="008868F6"/>
    <w:rsid w:val="00894CE1"/>
    <w:rsid w:val="008A2D6C"/>
    <w:rsid w:val="008A4434"/>
    <w:rsid w:val="008D64E3"/>
    <w:rsid w:val="008E12A7"/>
    <w:rsid w:val="008E3DCE"/>
    <w:rsid w:val="00904C73"/>
    <w:rsid w:val="00907552"/>
    <w:rsid w:val="00911504"/>
    <w:rsid w:val="0091172C"/>
    <w:rsid w:val="00911894"/>
    <w:rsid w:val="00911F4F"/>
    <w:rsid w:val="00927186"/>
    <w:rsid w:val="0094752C"/>
    <w:rsid w:val="00951BA5"/>
    <w:rsid w:val="00955C3C"/>
    <w:rsid w:val="009638F2"/>
    <w:rsid w:val="00966434"/>
    <w:rsid w:val="00972598"/>
    <w:rsid w:val="00972836"/>
    <w:rsid w:val="00975105"/>
    <w:rsid w:val="00984DDA"/>
    <w:rsid w:val="00985118"/>
    <w:rsid w:val="009911E1"/>
    <w:rsid w:val="0099474E"/>
    <w:rsid w:val="00996CCA"/>
    <w:rsid w:val="009A5FBF"/>
    <w:rsid w:val="009A6162"/>
    <w:rsid w:val="009B11D1"/>
    <w:rsid w:val="009B1EF8"/>
    <w:rsid w:val="009C22A1"/>
    <w:rsid w:val="009C70E6"/>
    <w:rsid w:val="009D2477"/>
    <w:rsid w:val="009D6CE3"/>
    <w:rsid w:val="009E2B8B"/>
    <w:rsid w:val="009E5FE6"/>
    <w:rsid w:val="009F4ED0"/>
    <w:rsid w:val="009F65D1"/>
    <w:rsid w:val="009F6C58"/>
    <w:rsid w:val="009F715D"/>
    <w:rsid w:val="00A023CD"/>
    <w:rsid w:val="00A028BE"/>
    <w:rsid w:val="00A042C1"/>
    <w:rsid w:val="00A05EC2"/>
    <w:rsid w:val="00A10E4A"/>
    <w:rsid w:val="00A11797"/>
    <w:rsid w:val="00A16FC4"/>
    <w:rsid w:val="00A238F7"/>
    <w:rsid w:val="00A24269"/>
    <w:rsid w:val="00A26633"/>
    <w:rsid w:val="00A36CD9"/>
    <w:rsid w:val="00A43769"/>
    <w:rsid w:val="00A43D20"/>
    <w:rsid w:val="00A45AA2"/>
    <w:rsid w:val="00A604E6"/>
    <w:rsid w:val="00A62FA9"/>
    <w:rsid w:val="00A66DFC"/>
    <w:rsid w:val="00A826AC"/>
    <w:rsid w:val="00A830D6"/>
    <w:rsid w:val="00A859EA"/>
    <w:rsid w:val="00A86241"/>
    <w:rsid w:val="00A920D7"/>
    <w:rsid w:val="00A924FB"/>
    <w:rsid w:val="00AA0014"/>
    <w:rsid w:val="00AA0F34"/>
    <w:rsid w:val="00AA7DFB"/>
    <w:rsid w:val="00AB6EC8"/>
    <w:rsid w:val="00AC6EDA"/>
    <w:rsid w:val="00AD3533"/>
    <w:rsid w:val="00AE0937"/>
    <w:rsid w:val="00AE7A05"/>
    <w:rsid w:val="00AF0050"/>
    <w:rsid w:val="00B00141"/>
    <w:rsid w:val="00B0299E"/>
    <w:rsid w:val="00B04E5F"/>
    <w:rsid w:val="00B10AB2"/>
    <w:rsid w:val="00B10DF8"/>
    <w:rsid w:val="00B2260F"/>
    <w:rsid w:val="00B23681"/>
    <w:rsid w:val="00B436C5"/>
    <w:rsid w:val="00B500D7"/>
    <w:rsid w:val="00B552C9"/>
    <w:rsid w:val="00B555C3"/>
    <w:rsid w:val="00B56B6F"/>
    <w:rsid w:val="00B62CAC"/>
    <w:rsid w:val="00B62F4A"/>
    <w:rsid w:val="00B70137"/>
    <w:rsid w:val="00B745F3"/>
    <w:rsid w:val="00B74F55"/>
    <w:rsid w:val="00B75078"/>
    <w:rsid w:val="00B77D6E"/>
    <w:rsid w:val="00B83E05"/>
    <w:rsid w:val="00B90605"/>
    <w:rsid w:val="00B90EDA"/>
    <w:rsid w:val="00B93F79"/>
    <w:rsid w:val="00BA3EA6"/>
    <w:rsid w:val="00BC0D4D"/>
    <w:rsid w:val="00BC116F"/>
    <w:rsid w:val="00BC6A55"/>
    <w:rsid w:val="00BD295E"/>
    <w:rsid w:val="00BD3B50"/>
    <w:rsid w:val="00BD51CC"/>
    <w:rsid w:val="00BE3DA4"/>
    <w:rsid w:val="00BE60F1"/>
    <w:rsid w:val="00BE787B"/>
    <w:rsid w:val="00BF5B51"/>
    <w:rsid w:val="00BF6781"/>
    <w:rsid w:val="00C00BF1"/>
    <w:rsid w:val="00C10C4A"/>
    <w:rsid w:val="00C12FA2"/>
    <w:rsid w:val="00C24107"/>
    <w:rsid w:val="00C2572A"/>
    <w:rsid w:val="00C34E9D"/>
    <w:rsid w:val="00C3542B"/>
    <w:rsid w:val="00C3705B"/>
    <w:rsid w:val="00C43B63"/>
    <w:rsid w:val="00C43D1C"/>
    <w:rsid w:val="00C54925"/>
    <w:rsid w:val="00C62F1F"/>
    <w:rsid w:val="00C809E5"/>
    <w:rsid w:val="00C85549"/>
    <w:rsid w:val="00C868F1"/>
    <w:rsid w:val="00C86E29"/>
    <w:rsid w:val="00C91B73"/>
    <w:rsid w:val="00C93C6F"/>
    <w:rsid w:val="00C953E5"/>
    <w:rsid w:val="00C971B0"/>
    <w:rsid w:val="00CA7F25"/>
    <w:rsid w:val="00CB11C2"/>
    <w:rsid w:val="00CB317D"/>
    <w:rsid w:val="00CB3F6E"/>
    <w:rsid w:val="00CB40FA"/>
    <w:rsid w:val="00CB4FBA"/>
    <w:rsid w:val="00CB58C1"/>
    <w:rsid w:val="00CB7549"/>
    <w:rsid w:val="00CC5394"/>
    <w:rsid w:val="00CD79B1"/>
    <w:rsid w:val="00CE0A4E"/>
    <w:rsid w:val="00CE187F"/>
    <w:rsid w:val="00CE4E0C"/>
    <w:rsid w:val="00CE6A57"/>
    <w:rsid w:val="00CE70F0"/>
    <w:rsid w:val="00CF088D"/>
    <w:rsid w:val="00CF383B"/>
    <w:rsid w:val="00D02848"/>
    <w:rsid w:val="00D066DD"/>
    <w:rsid w:val="00D07AF2"/>
    <w:rsid w:val="00D1044C"/>
    <w:rsid w:val="00D1244B"/>
    <w:rsid w:val="00D12603"/>
    <w:rsid w:val="00D1378D"/>
    <w:rsid w:val="00D25249"/>
    <w:rsid w:val="00D2589F"/>
    <w:rsid w:val="00D337C0"/>
    <w:rsid w:val="00D33E75"/>
    <w:rsid w:val="00D35598"/>
    <w:rsid w:val="00D46C17"/>
    <w:rsid w:val="00D50233"/>
    <w:rsid w:val="00D6155F"/>
    <w:rsid w:val="00D65E27"/>
    <w:rsid w:val="00D7040A"/>
    <w:rsid w:val="00D75C67"/>
    <w:rsid w:val="00D8330A"/>
    <w:rsid w:val="00DA5209"/>
    <w:rsid w:val="00DA6877"/>
    <w:rsid w:val="00DB12A9"/>
    <w:rsid w:val="00DC5531"/>
    <w:rsid w:val="00DC6F55"/>
    <w:rsid w:val="00DD6738"/>
    <w:rsid w:val="00DE615E"/>
    <w:rsid w:val="00DF6D6A"/>
    <w:rsid w:val="00E0204C"/>
    <w:rsid w:val="00E03D07"/>
    <w:rsid w:val="00E04E24"/>
    <w:rsid w:val="00E065E5"/>
    <w:rsid w:val="00E06828"/>
    <w:rsid w:val="00E07D18"/>
    <w:rsid w:val="00E13CFB"/>
    <w:rsid w:val="00E21401"/>
    <w:rsid w:val="00E21E14"/>
    <w:rsid w:val="00E26E1B"/>
    <w:rsid w:val="00E3432D"/>
    <w:rsid w:val="00E362EA"/>
    <w:rsid w:val="00E365B3"/>
    <w:rsid w:val="00E40667"/>
    <w:rsid w:val="00E433E6"/>
    <w:rsid w:val="00E435B2"/>
    <w:rsid w:val="00E43B04"/>
    <w:rsid w:val="00E61001"/>
    <w:rsid w:val="00E6594D"/>
    <w:rsid w:val="00E81E53"/>
    <w:rsid w:val="00E83D97"/>
    <w:rsid w:val="00E85B12"/>
    <w:rsid w:val="00E87F6F"/>
    <w:rsid w:val="00E96DBC"/>
    <w:rsid w:val="00EB0815"/>
    <w:rsid w:val="00EB78A5"/>
    <w:rsid w:val="00ED01DF"/>
    <w:rsid w:val="00ED172E"/>
    <w:rsid w:val="00ED37CE"/>
    <w:rsid w:val="00ED49C2"/>
    <w:rsid w:val="00ED6B13"/>
    <w:rsid w:val="00EF3170"/>
    <w:rsid w:val="00EF594E"/>
    <w:rsid w:val="00F04DA2"/>
    <w:rsid w:val="00F05F04"/>
    <w:rsid w:val="00F0691F"/>
    <w:rsid w:val="00F13784"/>
    <w:rsid w:val="00F1716A"/>
    <w:rsid w:val="00F21172"/>
    <w:rsid w:val="00F33C82"/>
    <w:rsid w:val="00F45FEC"/>
    <w:rsid w:val="00F47233"/>
    <w:rsid w:val="00F47E19"/>
    <w:rsid w:val="00F61681"/>
    <w:rsid w:val="00F63366"/>
    <w:rsid w:val="00F757AA"/>
    <w:rsid w:val="00F76BF2"/>
    <w:rsid w:val="00F80C74"/>
    <w:rsid w:val="00F82E9A"/>
    <w:rsid w:val="00F8467C"/>
    <w:rsid w:val="00F870C1"/>
    <w:rsid w:val="00F95775"/>
    <w:rsid w:val="00FB041D"/>
    <w:rsid w:val="00FB72C7"/>
    <w:rsid w:val="00FC271B"/>
    <w:rsid w:val="00FC483A"/>
    <w:rsid w:val="00FD03B8"/>
    <w:rsid w:val="00FD70F4"/>
    <w:rsid w:val="00FE7786"/>
    <w:rsid w:val="00FF1476"/>
    <w:rsid w:val="00FF232E"/>
    <w:rsid w:val="00FF2BB8"/>
    <w:rsid w:val="17557F25"/>
    <w:rsid w:val="362F4362"/>
    <w:rsid w:val="48C7A038"/>
    <w:rsid w:val="50DB57EF"/>
    <w:rsid w:val="67D9E19B"/>
    <w:rsid w:val="7025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FE9BC"/>
  <w15:chartTrackingRefBased/>
  <w15:docId w15:val="{81DDF2E4-206B-4764-87C9-13FEE78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E1A"/>
  </w:style>
  <w:style w:type="paragraph" w:styleId="Heading1">
    <w:name w:val="heading 1"/>
    <w:basedOn w:val="Normal"/>
    <w:next w:val="Normal"/>
    <w:link w:val="Heading1Char"/>
    <w:uiPriority w:val="9"/>
    <w:qFormat/>
    <w:rsid w:val="00F171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36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1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369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8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2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4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D69"/>
  </w:style>
  <w:style w:type="paragraph" w:styleId="Footer">
    <w:name w:val="footer"/>
    <w:basedOn w:val="Normal"/>
    <w:link w:val="FooterChar"/>
    <w:uiPriority w:val="99"/>
    <w:unhideWhenUsed/>
    <w:rsid w:val="00254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D69"/>
  </w:style>
  <w:style w:type="character" w:customStyle="1" w:styleId="Heading1Char">
    <w:name w:val="Heading 1 Char"/>
    <w:basedOn w:val="DefaultParagraphFont"/>
    <w:link w:val="Heading1"/>
    <w:uiPriority w:val="9"/>
    <w:rsid w:val="00F1716A"/>
    <w:rPr>
      <w:rFonts w:asciiTheme="majorHAnsi" w:eastAsiaTheme="majorEastAsia" w:hAnsiTheme="majorHAnsi" w:cstheme="majorBidi"/>
      <w:color w:val="005369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71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16A"/>
    <w:pPr>
      <w:pBdr>
        <w:top w:val="single" w:sz="4" w:space="10" w:color="00708D" w:themeColor="accent1"/>
        <w:bottom w:val="single" w:sz="4" w:space="10" w:color="00708D" w:themeColor="accent1"/>
      </w:pBdr>
      <w:spacing w:before="360" w:after="360"/>
      <w:ind w:left="864" w:right="864"/>
      <w:jc w:val="center"/>
    </w:pPr>
    <w:rPr>
      <w:i/>
      <w:iCs/>
      <w:color w:val="00708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16A"/>
    <w:rPr>
      <w:i/>
      <w:iCs/>
      <w:color w:val="00708D" w:themeColor="accent1"/>
    </w:rPr>
  </w:style>
  <w:style w:type="paragraph" w:styleId="NoSpacing">
    <w:name w:val="No Spacing"/>
    <w:uiPriority w:val="1"/>
    <w:qFormat/>
    <w:rsid w:val="00F1716A"/>
  </w:style>
  <w:style w:type="character" w:customStyle="1" w:styleId="Heading2Char">
    <w:name w:val="Heading 2 Char"/>
    <w:basedOn w:val="DefaultParagraphFont"/>
    <w:link w:val="Heading2"/>
    <w:uiPriority w:val="9"/>
    <w:rsid w:val="00F1716A"/>
    <w:rPr>
      <w:rFonts w:asciiTheme="majorHAnsi" w:eastAsiaTheme="majorEastAsia" w:hAnsiTheme="majorHAnsi" w:cstheme="majorBidi"/>
      <w:color w:val="005369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C0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6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INTO">
  <a:themeElements>
    <a:clrScheme name="KINTO">
      <a:dk1>
        <a:srgbClr val="002732"/>
      </a:dk1>
      <a:lt1>
        <a:sysClr val="window" lastClr="FFFFFF"/>
      </a:lt1>
      <a:dk2>
        <a:srgbClr val="38434B"/>
      </a:dk2>
      <a:lt2>
        <a:srgbClr val="EBECED"/>
      </a:lt2>
      <a:accent1>
        <a:srgbClr val="00708D"/>
      </a:accent1>
      <a:accent2>
        <a:srgbClr val="59A2B5"/>
      </a:accent2>
      <a:accent3>
        <a:srgbClr val="00495C"/>
      </a:accent3>
      <a:accent4>
        <a:srgbClr val="A6CDD7"/>
      </a:accent4>
      <a:accent5>
        <a:srgbClr val="59646D"/>
      </a:accent5>
      <a:accent6>
        <a:srgbClr val="F29179"/>
      </a:accent6>
      <a:hlink>
        <a:srgbClr val="00708D"/>
      </a:hlink>
      <a:folHlink>
        <a:srgbClr val="A6ACB0"/>
      </a:folHlink>
    </a:clrScheme>
    <a:fontScheme name="KINTO 1">
      <a:majorFont>
        <a:latin typeface="Toyota Type Semibold"/>
        <a:ea typeface=""/>
        <a:cs typeface=""/>
      </a:majorFont>
      <a:minorFont>
        <a:latin typeface="Toyota Typ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</a:spPr>
      <a:bodyPr wrap="square" lIns="0" tIns="0" rIns="0" bIns="0" rtlCol="0" anchor="ctr">
        <a:noAutofit/>
      </a:bodyPr>
      <a:lstStyle>
        <a:defPPr algn="l">
          <a:defRPr sz="2800" spc="-100" dirty="0">
            <a:solidFill>
              <a:srgbClr val="002732"/>
            </a:solidFill>
            <a:latin typeface="Toyota Type" panose="020B0602020202020204" pitchFamily="34" charset="0"/>
            <a:ea typeface="+mj-ea"/>
            <a:cs typeface="Toyota Type" panose="020B0602020202020204" pitchFamily="34" charset="0"/>
          </a:defRPr>
        </a:defPPr>
      </a:lstStyle>
    </a:spDef>
  </a:objectDefaults>
  <a:extraClrSchemeLst/>
  <a:extLst>
    <a:ext uri="{05A4C25C-085E-4340-85A3-A5531E510DB2}">
      <thm15:themeFamily xmlns:thm15="http://schemas.microsoft.com/office/thememl/2012/main" name="KINTO" id="{6D4C95CC-1E1F-4FA7-9997-E6EBFE0E0A5B}" vid="{AB959177-50BF-4B1F-BF8A-4FE129129DF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1b4e7c-3580-434d-95c9-958dd5b91205">
      <UserInfo>
        <DisplayName>Carol Coolsaet (TME)</DisplayName>
        <AccountId>66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1F358A5F20041B97F5DE6D970885D" ma:contentTypeVersion="12" ma:contentTypeDescription="Create a new document." ma:contentTypeScope="" ma:versionID="00da5d8d5a550b2b8c665d58524462e6">
  <xsd:schema xmlns:xsd="http://www.w3.org/2001/XMLSchema" xmlns:xs="http://www.w3.org/2001/XMLSchema" xmlns:p="http://schemas.microsoft.com/office/2006/metadata/properties" xmlns:ns2="cd8dafa3-73fc-4cd3-bd93-a7c3595eeffe" xmlns:ns3="611b4e7c-3580-434d-95c9-958dd5b91205" targetNamespace="http://schemas.microsoft.com/office/2006/metadata/properties" ma:root="true" ma:fieldsID="6c451914146b772d7388991335395646" ns2:_="" ns3:_="">
    <xsd:import namespace="cd8dafa3-73fc-4cd3-bd93-a7c3595eeffe"/>
    <xsd:import namespace="611b4e7c-3580-434d-95c9-958dd5b91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dafa3-73fc-4cd3-bd93-a7c3595ee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4e7c-3580-434d-95c9-958dd5b91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B02C7-75E2-4098-80E7-8AFE28A1E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94349-25E0-4EE3-8FAE-C1653F0B8E46}">
  <ds:schemaRefs>
    <ds:schemaRef ds:uri="http://schemas.microsoft.com/office/2006/metadata/properties"/>
    <ds:schemaRef ds:uri="http://schemas.microsoft.com/office/infopath/2007/PartnerControls"/>
    <ds:schemaRef ds:uri="611b4e7c-3580-434d-95c9-958dd5b91205"/>
  </ds:schemaRefs>
</ds:datastoreItem>
</file>

<file path=customXml/itemProps3.xml><?xml version="1.0" encoding="utf-8"?>
<ds:datastoreItem xmlns:ds="http://schemas.openxmlformats.org/officeDocument/2006/customXml" ds:itemID="{C9B7CC49-801E-4490-B70D-E5289AB99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dafa3-73fc-4cd3-bd93-a7c3595eeffe"/>
    <ds:schemaRef ds:uri="611b4e7c-3580-434d-95c9-958dd5b91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F88E66-391E-4C42-A945-7212884A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1338</Words>
  <Characters>6879</Characters>
  <Application>Microsoft Office Word</Application>
  <DocSecurity>0</DocSecurity>
  <Lines>225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Ringshall</dc:creator>
  <cp:keywords/>
  <dc:description/>
  <cp:lastModifiedBy>Carol Coolsaet (TME)</cp:lastModifiedBy>
  <cp:revision>2</cp:revision>
  <dcterms:created xsi:type="dcterms:W3CDTF">2020-12-07T07:47:00Z</dcterms:created>
  <dcterms:modified xsi:type="dcterms:W3CDTF">2020-12-07T07:47:00Z</dcterms:modified>
  <cp:category>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0x0101005D21F358A5F20041B97F5DE6D970885D</vt:lpwstr>
  </property>
</Properties>
</file>